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C15A" w14:textId="20D7A7F5" w:rsidR="008B3EA7" w:rsidRDefault="008B3EA7" w:rsidP="008B3EA7">
      <w:pPr>
        <w:spacing w:before="480"/>
        <w:jc w:val="right"/>
        <w:rPr>
          <w:rFonts w:ascii="Century Gothic" w:hAnsi="Century Gothic"/>
          <w:b/>
          <w:sz w:val="20"/>
        </w:rPr>
      </w:pPr>
      <w:r w:rsidRPr="00B254BD">
        <w:rPr>
          <w:rFonts w:ascii="Century Gothic" w:hAnsi="Century Gothic"/>
          <w:b/>
          <w:noProof/>
          <w:sz w:val="20"/>
        </w:rPr>
        <w:drawing>
          <wp:anchor distT="0" distB="0" distL="114300" distR="114300" simplePos="0" relativeHeight="251662848" behindDoc="1" locked="0" layoutInCell="1" allowOverlap="1" wp14:anchorId="3F3BBE3F" wp14:editId="12698B65">
            <wp:simplePos x="0" y="0"/>
            <wp:positionH relativeFrom="column">
              <wp:posOffset>-118745</wp:posOffset>
            </wp:positionH>
            <wp:positionV relativeFrom="paragraph">
              <wp:posOffset>635</wp:posOffset>
            </wp:positionV>
            <wp:extent cx="1609725" cy="723900"/>
            <wp:effectExtent l="0" t="0" r="9525" b="0"/>
            <wp:wrapNone/>
            <wp:docPr id="97" name="Bild 97" descr="Länsstyrelsen i Jönköpings lä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Bild 97" descr="Länsstyrelsen i Jönköpings lä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4BD">
        <w:rPr>
          <w:rFonts w:ascii="Century Gothic" w:hAnsi="Century Gothic"/>
          <w:b/>
          <w:sz w:val="20"/>
        </w:rPr>
        <w:t>Meddelande nr 20</w:t>
      </w:r>
      <w:r w:rsidRPr="00B254BD">
        <w:rPr>
          <w:rFonts w:ascii="Century Gothic" w:hAnsi="Century Gothic"/>
          <w:b/>
          <w:caps/>
          <w:sz w:val="20"/>
        </w:rPr>
        <w:t>2</w:t>
      </w:r>
      <w:r w:rsidR="005945BD">
        <w:rPr>
          <w:rFonts w:ascii="Century Gothic" w:hAnsi="Century Gothic"/>
          <w:b/>
          <w:caps/>
          <w:sz w:val="20"/>
        </w:rPr>
        <w:t>2</w:t>
      </w:r>
      <w:r w:rsidRPr="00B254BD">
        <w:rPr>
          <w:rFonts w:ascii="Century Gothic" w:hAnsi="Century Gothic"/>
          <w:b/>
          <w:sz w:val="20"/>
        </w:rPr>
        <w:t>:</w:t>
      </w:r>
      <w:r w:rsidR="005945BD">
        <w:rPr>
          <w:rFonts w:ascii="Century Gothic" w:hAnsi="Century Gothic"/>
          <w:b/>
          <w:sz w:val="20"/>
        </w:rPr>
        <w:t>17</w:t>
      </w:r>
    </w:p>
    <w:p w14:paraId="12FD7663" w14:textId="20CABA53" w:rsidR="008B3EA7" w:rsidRPr="00687359" w:rsidRDefault="00E70DBB" w:rsidP="008B3EA7">
      <w:pPr>
        <w:pStyle w:val="Rapporttitel"/>
        <w:spacing w:before="2800"/>
        <w:rPr>
          <w:b/>
          <w:caps/>
          <w:sz w:val="20"/>
        </w:rPr>
      </w:pPr>
      <w:r w:rsidRPr="00C92C0C">
        <w:rPr>
          <w:sz w:val="44"/>
          <w:szCs w:val="44"/>
        </w:rPr>
        <w:t>Handlingsplan</w:t>
      </w:r>
      <w:r>
        <w:rPr>
          <w:sz w:val="44"/>
          <w:szCs w:val="44"/>
        </w:rPr>
        <w:t xml:space="preserve"> 2022</w:t>
      </w:r>
    </w:p>
    <w:p w14:paraId="4170A13A" w14:textId="08A8E1D2" w:rsidR="00AD0063" w:rsidRPr="005945BD" w:rsidRDefault="00266E9F" w:rsidP="00AD0063">
      <w:pPr>
        <w:pStyle w:val="Rapporttitelunderrubrik"/>
        <w:rPr>
          <w:rStyle w:val="UnderrubrikChar"/>
          <w:rFonts w:ascii="Century Gothic" w:hAnsi="Century Gothic"/>
          <w:sz w:val="28"/>
          <w:szCs w:val="28"/>
        </w:rPr>
      </w:pPr>
      <w:r>
        <w:rPr>
          <w:noProof/>
          <w:sz w:val="28"/>
          <w:szCs w:val="28"/>
        </w:rPr>
        <w:drawing>
          <wp:anchor distT="0" distB="0" distL="114300" distR="114300" simplePos="0" relativeHeight="251666944" behindDoc="1" locked="0" layoutInCell="1" allowOverlap="1" wp14:anchorId="7645E574" wp14:editId="61228653">
            <wp:simplePos x="0" y="0"/>
            <wp:positionH relativeFrom="margin">
              <wp:posOffset>-581025</wp:posOffset>
            </wp:positionH>
            <wp:positionV relativeFrom="paragraph">
              <wp:posOffset>579755</wp:posOffset>
            </wp:positionV>
            <wp:extent cx="6467475" cy="6843395"/>
            <wp:effectExtent l="0" t="0" r="9525" b="0"/>
            <wp:wrapNone/>
            <wp:docPr id="20" name="Bildobjekt 20" descr="Montage av illustrationer av männsikor i olika situation såsom barn, samling i klassrum, porträtt loch samtalande gru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20" descr="Montage av illustrationer av männsikor i olika situation såsom barn, samling i klassrum, porträtt loch samtalande grupp."/>
                    <pic:cNvPicPr/>
                  </pic:nvPicPr>
                  <pic:blipFill rotWithShape="1">
                    <a:blip r:embed="rId9" cstate="print">
                      <a:extLst>
                        <a:ext uri="{28A0092B-C50C-407E-A947-70E740481C1C}">
                          <a14:useLocalDpi xmlns:a14="http://schemas.microsoft.com/office/drawing/2010/main" val="0"/>
                        </a:ext>
                      </a:extLst>
                    </a:blip>
                    <a:srcRect b="25174"/>
                    <a:stretch/>
                  </pic:blipFill>
                  <pic:spPr bwMode="auto">
                    <a:xfrm>
                      <a:off x="0" y="0"/>
                      <a:ext cx="6467475" cy="684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41CF" w:rsidRPr="005945BD">
        <w:rPr>
          <w:rStyle w:val="UnderrubrikChar"/>
          <w:rFonts w:ascii="Century Gothic" w:hAnsi="Century Gothic"/>
          <w:sz w:val="28"/>
          <w:szCs w:val="28"/>
        </w:rPr>
        <w:t xml:space="preserve">- </w:t>
      </w:r>
      <w:r w:rsidR="005945BD" w:rsidRPr="005945BD">
        <w:rPr>
          <w:rStyle w:val="UnderrubrikChar"/>
          <w:rFonts w:ascii="Century Gothic" w:hAnsi="Century Gothic"/>
          <w:caps w:val="0"/>
          <w:sz w:val="28"/>
          <w:szCs w:val="28"/>
        </w:rPr>
        <w:t xml:space="preserve">Länsstyrelsens arbete inom </w:t>
      </w:r>
      <w:r w:rsidR="005945BD">
        <w:rPr>
          <w:rStyle w:val="UnderrubrikChar"/>
          <w:rFonts w:ascii="Century Gothic" w:hAnsi="Century Gothic"/>
          <w:caps w:val="0"/>
          <w:sz w:val="28"/>
          <w:szCs w:val="28"/>
        </w:rPr>
        <w:t>m</w:t>
      </w:r>
      <w:r w:rsidR="005945BD" w:rsidRPr="005945BD">
        <w:rPr>
          <w:rStyle w:val="UnderrubrikChar"/>
          <w:rFonts w:ascii="Century Gothic" w:hAnsi="Century Gothic"/>
          <w:caps w:val="0"/>
          <w:sz w:val="28"/>
          <w:szCs w:val="28"/>
        </w:rPr>
        <w:t xml:space="preserve">äns våld mot kvinnor och våld i nära relationer i </w:t>
      </w:r>
      <w:r w:rsidR="005945BD">
        <w:rPr>
          <w:rStyle w:val="UnderrubrikChar"/>
          <w:rFonts w:ascii="Century Gothic" w:hAnsi="Century Gothic"/>
          <w:caps w:val="0"/>
          <w:sz w:val="28"/>
          <w:szCs w:val="28"/>
        </w:rPr>
        <w:t>J</w:t>
      </w:r>
      <w:r w:rsidR="005945BD" w:rsidRPr="005945BD">
        <w:rPr>
          <w:rStyle w:val="UnderrubrikChar"/>
          <w:rFonts w:ascii="Century Gothic" w:hAnsi="Century Gothic"/>
          <w:caps w:val="0"/>
          <w:sz w:val="28"/>
          <w:szCs w:val="28"/>
        </w:rPr>
        <w:t>önköpings län</w:t>
      </w:r>
    </w:p>
    <w:p w14:paraId="20B37288" w14:textId="59C228ED" w:rsidR="008B3EA7" w:rsidRPr="00687359" w:rsidRDefault="008B3EA7" w:rsidP="008B3EA7">
      <w:pPr>
        <w:pStyle w:val="Rapporttitelunderrubrik"/>
      </w:pPr>
      <w:r w:rsidRPr="00687359">
        <w:br w:type="page"/>
      </w:r>
      <w:r w:rsidRPr="00687359">
        <w:lastRenderedPageBreak/>
        <w:br w:type="page"/>
      </w:r>
    </w:p>
    <w:p w14:paraId="1F3D9896" w14:textId="77777777" w:rsidR="00421531" w:rsidRPr="008B3EA7" w:rsidRDefault="00421531" w:rsidP="005F4A70">
      <w:pPr>
        <w:ind w:left="1134"/>
      </w:pPr>
    </w:p>
    <w:p w14:paraId="1913696B" w14:textId="4003DF7B" w:rsidR="00B170B7" w:rsidRPr="00E51C5C" w:rsidRDefault="00885C08" w:rsidP="005945BD">
      <w:pPr>
        <w:spacing w:before="2880"/>
        <w:ind w:left="567"/>
        <w:rPr>
          <w:rFonts w:ascii="Century Gothic" w:hAnsi="Century Gothic"/>
          <w:sz w:val="56"/>
          <w:szCs w:val="56"/>
        </w:rPr>
      </w:pPr>
      <w:r>
        <w:rPr>
          <w:rFonts w:ascii="Century Gothic" w:hAnsi="Century Gothic"/>
          <w:sz w:val="56"/>
          <w:szCs w:val="56"/>
        </w:rPr>
        <w:t>Handlingsplan</w:t>
      </w:r>
      <w:r w:rsidR="00AD0063">
        <w:rPr>
          <w:rFonts w:ascii="Century Gothic" w:hAnsi="Century Gothic"/>
          <w:sz w:val="56"/>
          <w:szCs w:val="56"/>
        </w:rPr>
        <w:t xml:space="preserve"> 2022</w:t>
      </w:r>
    </w:p>
    <w:p w14:paraId="18BFE6D2" w14:textId="0C5312C9" w:rsidR="00B170B7" w:rsidRDefault="00885C08" w:rsidP="005945BD">
      <w:pPr>
        <w:ind w:left="567"/>
        <w:rPr>
          <w:rFonts w:ascii="Century Gothic" w:hAnsi="Century Gothic"/>
          <w:sz w:val="32"/>
          <w:szCs w:val="32"/>
        </w:rPr>
      </w:pPr>
      <w:r>
        <w:rPr>
          <w:rFonts w:ascii="Century Gothic" w:hAnsi="Century Gothic"/>
          <w:sz w:val="32"/>
          <w:szCs w:val="32"/>
        </w:rPr>
        <w:t xml:space="preserve">- </w:t>
      </w:r>
      <w:r w:rsidR="00F30703">
        <w:rPr>
          <w:rFonts w:ascii="Century Gothic" w:hAnsi="Century Gothic"/>
          <w:sz w:val="32"/>
          <w:szCs w:val="32"/>
        </w:rPr>
        <w:t>L</w:t>
      </w:r>
      <w:r>
        <w:rPr>
          <w:rFonts w:ascii="Century Gothic" w:hAnsi="Century Gothic"/>
          <w:sz w:val="32"/>
          <w:szCs w:val="32"/>
        </w:rPr>
        <w:t>änsstyrelsen</w:t>
      </w:r>
      <w:r w:rsidR="00114241">
        <w:rPr>
          <w:rFonts w:ascii="Century Gothic" w:hAnsi="Century Gothic"/>
          <w:sz w:val="32"/>
          <w:szCs w:val="32"/>
        </w:rPr>
        <w:t xml:space="preserve">s </w:t>
      </w:r>
      <w:r w:rsidR="00AD0063">
        <w:rPr>
          <w:rFonts w:ascii="Century Gothic" w:hAnsi="Century Gothic"/>
          <w:sz w:val="32"/>
          <w:szCs w:val="32"/>
        </w:rPr>
        <w:t>arbete</w:t>
      </w:r>
      <w:r>
        <w:rPr>
          <w:rFonts w:ascii="Century Gothic" w:hAnsi="Century Gothic"/>
          <w:sz w:val="32"/>
          <w:szCs w:val="32"/>
        </w:rPr>
        <w:t xml:space="preserve"> </w:t>
      </w:r>
      <w:r w:rsidR="00114241">
        <w:rPr>
          <w:rFonts w:ascii="Century Gothic" w:hAnsi="Century Gothic"/>
          <w:sz w:val="32"/>
          <w:szCs w:val="32"/>
        </w:rPr>
        <w:t xml:space="preserve">inom </w:t>
      </w:r>
      <w:r>
        <w:rPr>
          <w:rFonts w:ascii="Century Gothic" w:hAnsi="Century Gothic"/>
          <w:sz w:val="32"/>
          <w:szCs w:val="32"/>
        </w:rPr>
        <w:t>mäns våld mot kvinnor och våld i nära relationer</w:t>
      </w:r>
      <w:r w:rsidR="00114241">
        <w:rPr>
          <w:rFonts w:ascii="Century Gothic" w:hAnsi="Century Gothic"/>
          <w:sz w:val="32"/>
          <w:szCs w:val="32"/>
        </w:rPr>
        <w:t xml:space="preserve"> i Jönköpings län</w:t>
      </w:r>
    </w:p>
    <w:p w14:paraId="1506BB91" w14:textId="3B6FCE01" w:rsidR="00B170B7" w:rsidRPr="009E550A" w:rsidRDefault="00B170B7" w:rsidP="005945BD">
      <w:pPr>
        <w:spacing w:before="7920"/>
        <w:ind w:left="567"/>
        <w:rPr>
          <w:rFonts w:ascii="Century Gothic" w:hAnsi="Century Gothic"/>
          <w:b/>
          <w:sz w:val="20"/>
        </w:rPr>
      </w:pPr>
      <w:r w:rsidRPr="009E550A">
        <w:rPr>
          <w:rFonts w:ascii="Century Gothic" w:hAnsi="Century Gothic"/>
          <w:b/>
          <w:sz w:val="20"/>
        </w:rPr>
        <w:t xml:space="preserve">Meddelande </w:t>
      </w:r>
      <w:r w:rsidRPr="005945BD">
        <w:rPr>
          <w:rFonts w:ascii="Century Gothic" w:hAnsi="Century Gothic"/>
          <w:b/>
          <w:sz w:val="20"/>
        </w:rPr>
        <w:t>nr 20</w:t>
      </w:r>
      <w:r w:rsidR="005945BD" w:rsidRPr="005945BD">
        <w:rPr>
          <w:rFonts w:ascii="Century Gothic" w:hAnsi="Century Gothic"/>
          <w:b/>
          <w:sz w:val="20"/>
        </w:rPr>
        <w:t>22</w:t>
      </w:r>
      <w:r w:rsidRPr="005945BD">
        <w:rPr>
          <w:rFonts w:ascii="Century Gothic" w:hAnsi="Century Gothic"/>
          <w:b/>
          <w:sz w:val="20"/>
        </w:rPr>
        <w:t>:</w:t>
      </w:r>
      <w:r w:rsidR="005945BD" w:rsidRPr="005945BD">
        <w:rPr>
          <w:rFonts w:ascii="Century Gothic" w:hAnsi="Century Gothic"/>
          <w:b/>
          <w:sz w:val="20"/>
        </w:rPr>
        <w:t>17</w:t>
      </w:r>
    </w:p>
    <w:p w14:paraId="3E5662C6" w14:textId="77777777" w:rsidR="00C167CA" w:rsidRPr="009E550A" w:rsidRDefault="00C167CA" w:rsidP="009E550A">
      <w:pPr>
        <w:ind w:left="1134"/>
        <w:rPr>
          <w:rFonts w:ascii="Century Gothic" w:hAnsi="Century Gothic"/>
          <w:b/>
          <w:sz w:val="20"/>
        </w:rPr>
        <w:sectPr w:rsidR="00C167CA" w:rsidRPr="009E550A" w:rsidSect="00C167CA">
          <w:headerReference w:type="default" r:id="rId10"/>
          <w:footerReference w:type="even" r:id="rId11"/>
          <w:footerReference w:type="default" r:id="rId12"/>
          <w:type w:val="continuous"/>
          <w:pgSz w:w="11907" w:h="16840" w:code="9"/>
          <w:pgMar w:top="709" w:right="1701" w:bottom="1701" w:left="1701" w:header="720" w:footer="964" w:gutter="0"/>
          <w:cols w:space="720" w:equalWidth="0">
            <w:col w:w="8505" w:space="708"/>
          </w:cols>
          <w:titlePg/>
        </w:sectPr>
      </w:pPr>
    </w:p>
    <w:p w14:paraId="13180925" w14:textId="13B28EAA" w:rsidR="00B170B7" w:rsidRPr="005945BD" w:rsidRDefault="00B170B7" w:rsidP="00266E9F">
      <w:pPr>
        <w:pStyle w:val="Tryckortstext"/>
        <w:spacing w:before="10320"/>
      </w:pPr>
      <w:r w:rsidRPr="009E550A">
        <w:lastRenderedPageBreak/>
        <w:t xml:space="preserve">Meddelande </w:t>
      </w:r>
      <w:r w:rsidRPr="009E550A">
        <w:tab/>
      </w:r>
      <w:r w:rsidRPr="005945BD">
        <w:t>n</w:t>
      </w:r>
      <w:r w:rsidR="009E550A" w:rsidRPr="005945BD">
        <w:t>ummer</w:t>
      </w:r>
      <w:r w:rsidRPr="005945BD">
        <w:t xml:space="preserve"> 2</w:t>
      </w:r>
      <w:r w:rsidR="005945BD" w:rsidRPr="005945BD">
        <w:t>022</w:t>
      </w:r>
      <w:r w:rsidRPr="005945BD">
        <w:t>:</w:t>
      </w:r>
      <w:r w:rsidR="005945BD" w:rsidRPr="005945BD">
        <w:rPr>
          <w:rStyle w:val="aUpprepaTextStart"/>
          <w:color w:val="auto"/>
        </w:rPr>
        <w:t>17</w:t>
      </w:r>
    </w:p>
    <w:p w14:paraId="1C23814C" w14:textId="4C34B89C" w:rsidR="00B170B7" w:rsidRPr="005945BD" w:rsidRDefault="00B170B7" w:rsidP="009E550A">
      <w:pPr>
        <w:pStyle w:val="Tryckortstext"/>
      </w:pPr>
      <w:r w:rsidRPr="005945BD">
        <w:t xml:space="preserve">Referens </w:t>
      </w:r>
      <w:r w:rsidRPr="005945BD">
        <w:tab/>
      </w:r>
      <w:r w:rsidR="00114241" w:rsidRPr="005945BD">
        <w:t xml:space="preserve">Anna Alm-Mårtensson, Enheten för social hållbarhet, </w:t>
      </w:r>
      <w:r w:rsidR="005945BD" w:rsidRPr="005945BD">
        <w:br/>
      </w:r>
      <w:r w:rsidR="00114241" w:rsidRPr="005945BD">
        <w:t xml:space="preserve">Samhällsavdelningen, </w:t>
      </w:r>
      <w:r w:rsidR="005945BD" w:rsidRPr="005945BD">
        <w:t xml:space="preserve">september </w:t>
      </w:r>
      <w:r w:rsidR="00114241" w:rsidRPr="005945BD">
        <w:t xml:space="preserve">2022 </w:t>
      </w:r>
    </w:p>
    <w:p w14:paraId="19240492" w14:textId="57E4D102" w:rsidR="00B170B7" w:rsidRPr="005945BD" w:rsidRDefault="00B170B7" w:rsidP="009E550A">
      <w:pPr>
        <w:pStyle w:val="Tryckortstext"/>
      </w:pPr>
      <w:r w:rsidRPr="005945BD">
        <w:t xml:space="preserve">Kontaktperson </w:t>
      </w:r>
      <w:r w:rsidRPr="005945BD">
        <w:tab/>
      </w:r>
      <w:r w:rsidR="00114241" w:rsidRPr="005945BD">
        <w:t>Anna Alm-Mårtensson</w:t>
      </w:r>
      <w:r w:rsidR="009E550A" w:rsidRPr="005945BD">
        <w:t>,</w:t>
      </w:r>
      <w:r w:rsidRPr="005945BD">
        <w:t xml:space="preserve"> Länsstyrelsen </w:t>
      </w:r>
      <w:r w:rsidR="009E550A" w:rsidRPr="005945BD">
        <w:t xml:space="preserve">i Jönköpings län, </w:t>
      </w:r>
      <w:r w:rsidR="009E550A" w:rsidRPr="005945BD">
        <w:br/>
        <w:t>Direkttelefo</w:t>
      </w:r>
      <w:r w:rsidR="00114241" w:rsidRPr="005945BD">
        <w:t>n 010–223 64 36</w:t>
      </w:r>
      <w:r w:rsidRPr="005945BD">
        <w:t xml:space="preserve">, </w:t>
      </w:r>
      <w:r w:rsidR="00114241" w:rsidRPr="005945BD">
        <w:t>anna.alm.martensson@lansstyrelsen.se</w:t>
      </w:r>
    </w:p>
    <w:p w14:paraId="15D02537" w14:textId="77777777" w:rsidR="00B170B7" w:rsidRPr="005945BD" w:rsidRDefault="00B170B7" w:rsidP="009E550A">
      <w:pPr>
        <w:pStyle w:val="Tryckortstext"/>
      </w:pPr>
      <w:r w:rsidRPr="005945BD">
        <w:t>Webbplats</w:t>
      </w:r>
      <w:r w:rsidRPr="005945BD">
        <w:tab/>
        <w:t>www.</w:t>
      </w:r>
      <w:r w:rsidR="005C24BA" w:rsidRPr="005945BD">
        <w:t>lansstyrelsen.se/jonkoping</w:t>
      </w:r>
    </w:p>
    <w:p w14:paraId="6DDC83D6" w14:textId="77777777" w:rsidR="00B170B7" w:rsidRPr="005945BD" w:rsidRDefault="00B170B7" w:rsidP="009E550A">
      <w:pPr>
        <w:pStyle w:val="Tryckortstext"/>
        <w:tabs>
          <w:tab w:val="clear" w:pos="1843"/>
        </w:tabs>
      </w:pPr>
      <w:r w:rsidRPr="005945BD">
        <w:t xml:space="preserve">ISSN </w:t>
      </w:r>
      <w:r w:rsidRPr="005945BD">
        <w:tab/>
      </w:r>
      <w:proofErr w:type="gramStart"/>
      <w:r w:rsidRPr="005945BD">
        <w:t>1101-9425</w:t>
      </w:r>
      <w:proofErr w:type="gramEnd"/>
    </w:p>
    <w:p w14:paraId="3FBA94DD" w14:textId="0A9DAE70" w:rsidR="00B170B7" w:rsidRPr="005945BD" w:rsidRDefault="00B170B7" w:rsidP="009E550A">
      <w:pPr>
        <w:pStyle w:val="Tryckortstext"/>
        <w:tabs>
          <w:tab w:val="clear" w:pos="1843"/>
        </w:tabs>
      </w:pPr>
      <w:r w:rsidRPr="005945BD">
        <w:t xml:space="preserve">ISRN </w:t>
      </w:r>
      <w:r w:rsidRPr="005945BD">
        <w:tab/>
        <w:t>LSTY-F-M—</w:t>
      </w:r>
      <w:r w:rsidR="005945BD" w:rsidRPr="005945BD">
        <w:rPr>
          <w:rStyle w:val="aUpprepaTextStart"/>
          <w:color w:val="auto"/>
        </w:rPr>
        <w:t>22</w:t>
      </w:r>
      <w:r w:rsidRPr="005945BD">
        <w:rPr>
          <w:rStyle w:val="aUpprepaTextStart"/>
          <w:color w:val="auto"/>
        </w:rPr>
        <w:t>/</w:t>
      </w:r>
      <w:r w:rsidR="005945BD" w:rsidRPr="005945BD">
        <w:rPr>
          <w:rStyle w:val="aUpprepaTextStart"/>
          <w:color w:val="auto"/>
        </w:rPr>
        <w:t>17</w:t>
      </w:r>
      <w:r w:rsidRPr="005945BD">
        <w:t>--SE</w:t>
      </w:r>
    </w:p>
    <w:p w14:paraId="1BE23354" w14:textId="77777777" w:rsidR="009E550A" w:rsidRPr="00114241" w:rsidRDefault="009E550A" w:rsidP="009E550A">
      <w:pPr>
        <w:pStyle w:val="Tryckortstext"/>
      </w:pPr>
    </w:p>
    <w:p w14:paraId="4FD7CC58" w14:textId="7FA87BFF" w:rsidR="00B170B7" w:rsidRPr="00114241" w:rsidRDefault="00B170B7" w:rsidP="009E550A">
      <w:pPr>
        <w:pStyle w:val="Tryckortstext"/>
      </w:pPr>
      <w:r w:rsidRPr="00114241">
        <w:sym w:font="Symbol" w:char="F0E3"/>
      </w:r>
      <w:r w:rsidRPr="00114241">
        <w:t xml:space="preserve"> Länsstyrelsen i Jönköpings län 20</w:t>
      </w:r>
      <w:r w:rsidR="00114241" w:rsidRPr="00114241">
        <w:rPr>
          <w:rStyle w:val="aUpprepaTextStart"/>
          <w:color w:val="auto"/>
        </w:rPr>
        <w:t>22</w:t>
      </w:r>
    </w:p>
    <w:p w14:paraId="24C739F7" w14:textId="67F96705" w:rsidR="00B170B7" w:rsidRDefault="00B170B7" w:rsidP="008B3EA7">
      <w:pPr>
        <w:pStyle w:val="Rubrik1"/>
      </w:pPr>
      <w:bookmarkStart w:id="0" w:name="_Toc98269684"/>
      <w:r>
        <w:lastRenderedPageBreak/>
        <w:t>Förord</w:t>
      </w:r>
      <w:bookmarkEnd w:id="0"/>
    </w:p>
    <w:p w14:paraId="1D40BE08" w14:textId="77777777" w:rsidR="00F30703" w:rsidRDefault="00F30703" w:rsidP="004078E2">
      <w:pPr>
        <w:jc w:val="both"/>
      </w:pPr>
    </w:p>
    <w:p w14:paraId="1379A128" w14:textId="77777777" w:rsidR="00442041" w:rsidRDefault="00AD0063" w:rsidP="004078E2">
      <w:pPr>
        <w:jc w:val="both"/>
      </w:pPr>
      <w:r>
        <w:t xml:space="preserve">Länsstyrelsen i Jönköping har nu </w:t>
      </w:r>
      <w:r w:rsidR="004078E2">
        <w:t>sammanställt</w:t>
      </w:r>
      <w:r>
        <w:t xml:space="preserve"> en </w:t>
      </w:r>
      <w:r w:rsidR="004078E2">
        <w:t xml:space="preserve">handlingsplan för 2022 inom uppdraget mäns våld mot kvinnor, </w:t>
      </w:r>
      <w:r w:rsidR="00442041">
        <w:t>som</w:t>
      </w:r>
      <w:r w:rsidR="004078E2">
        <w:t xml:space="preserve"> tar avstamp i den regionala strategin för att förebygga och bekämpa mäns våld mot kvinnor och våld i nära relationer 2020–2026. </w:t>
      </w:r>
    </w:p>
    <w:p w14:paraId="02EBE011" w14:textId="11941F97" w:rsidR="004078E2" w:rsidRDefault="004078E2" w:rsidP="004078E2">
      <w:pPr>
        <w:jc w:val="both"/>
      </w:pPr>
      <w:r>
        <w:t>Vi lever i en</w:t>
      </w:r>
      <w:r w:rsidR="00AD0063">
        <w:t xml:space="preserve"> föränderlig</w:t>
      </w:r>
      <w:r>
        <w:t xml:space="preserve"> tid där länets verksamheter </w:t>
      </w:r>
      <w:r w:rsidR="00442041">
        <w:t>under de senaste två åren tvingats</w:t>
      </w:r>
      <w:r>
        <w:t xml:space="preserve"> ställa om på grund av pandemin</w:t>
      </w:r>
      <w:r w:rsidR="00442041">
        <w:t xml:space="preserve">, vilket visat på den handlingskraft och engagemang som länets aktörer har för att möta behoven hos de som på olika sätt drabbas av våldets effekter. Under </w:t>
      </w:r>
      <w:r w:rsidR="00AD0063">
        <w:t>våren 2022 ställs</w:t>
      </w:r>
      <w:r w:rsidR="00442041">
        <w:t xml:space="preserve"> vi dessutom</w:t>
      </w:r>
      <w:r w:rsidR="00AD0063">
        <w:t xml:space="preserve"> inför ett nytt säkerhetspolitiskt läge i Europa</w:t>
      </w:r>
      <w:r w:rsidR="00442041">
        <w:t xml:space="preserve"> där vi i dagsläget inte vet vilka effekter det kommer få för arbetet med att motverka mäns våld mot kvinnor. Den handlingsplan som här presenteras visar på den ambition och riktning Länsstyrelsen har i arbetet med den regionala strategin, samtidigt som vi behöver ha en flexibilitet kring eventuella omprioriteringar omvärldsläget kan innebära för vårt uppdrag</w:t>
      </w:r>
      <w:r>
        <w:t xml:space="preserve">. </w:t>
      </w:r>
    </w:p>
    <w:p w14:paraId="2DFF9756" w14:textId="77777777" w:rsidR="004078E2" w:rsidRDefault="004078E2" w:rsidP="004078E2">
      <w:pPr>
        <w:jc w:val="both"/>
      </w:pPr>
      <w:r>
        <w:t>Länsstyrelsen vill under 2022 bidra med aktiviteter som leder till ökad kunskap, effektivare samordning och utveckling av våra gemensamma insatser i länet. Vårt sammanlagda arbete inom ramen för strategin syftar ytterst till att barn, unga och vuxna som lever med våld får del av insatser med kvalité och att barn och unga nås av våldspreventivt arbete.</w:t>
      </w:r>
    </w:p>
    <w:p w14:paraId="415D89B3" w14:textId="3268DE90" w:rsidR="004078E2" w:rsidRDefault="004078E2" w:rsidP="00AA490C">
      <w:r>
        <w:t>Vår vilja är att vara transparanta</w:t>
      </w:r>
      <w:r w:rsidR="00F30703">
        <w:t xml:space="preserve">, </w:t>
      </w:r>
      <w:r>
        <w:t>presentera det arbete som vi planerat för året och samtidigt ge er möjlighet att vara delaktiga och ge respons kring de behov som ni ser i länets arbete.</w:t>
      </w:r>
    </w:p>
    <w:p w14:paraId="2CAEFFDF" w14:textId="77777777" w:rsidR="00513149" w:rsidRDefault="00513149" w:rsidP="004078E2">
      <w:pPr>
        <w:rPr>
          <w:i/>
          <w:iCs/>
        </w:rPr>
      </w:pPr>
    </w:p>
    <w:p w14:paraId="569D9718" w14:textId="10ADC206" w:rsidR="004078E2" w:rsidRPr="00C0671E" w:rsidRDefault="004078E2" w:rsidP="004078E2">
      <w:r w:rsidRPr="00C0671E">
        <w:br/>
        <w:t>Jönköpings län</w:t>
      </w:r>
      <w:r w:rsidRPr="00C0671E">
        <w:br/>
      </w:r>
      <w:r w:rsidR="00AD0063">
        <w:br/>
      </w:r>
      <w:r w:rsidRPr="00C0671E">
        <w:t>Mars 2022</w:t>
      </w:r>
      <w:r w:rsidRPr="00C0671E">
        <w:br/>
      </w:r>
    </w:p>
    <w:p w14:paraId="76BA59C5" w14:textId="77777777" w:rsidR="004078E2" w:rsidRPr="00C0671E" w:rsidRDefault="004078E2" w:rsidP="004078E2"/>
    <w:p w14:paraId="6612C38A" w14:textId="77777777" w:rsidR="004078E2" w:rsidRPr="00C0671E" w:rsidRDefault="004078E2" w:rsidP="004078E2">
      <w:pPr>
        <w:rPr>
          <w:i/>
          <w:iCs/>
        </w:rPr>
      </w:pPr>
      <w:r w:rsidRPr="00C0671E">
        <w:t>Anna Alm-Mårtensson</w:t>
      </w:r>
      <w:r w:rsidRPr="00C0671E">
        <w:tab/>
      </w:r>
      <w:r w:rsidRPr="00C0671E">
        <w:tab/>
      </w:r>
      <w:r w:rsidRPr="00C0671E">
        <w:tab/>
        <w:t>Tania Karanja</w:t>
      </w:r>
      <w:r w:rsidRPr="00C0671E">
        <w:br/>
      </w:r>
      <w:r w:rsidRPr="00C0671E">
        <w:rPr>
          <w:i/>
          <w:iCs/>
        </w:rPr>
        <w:t xml:space="preserve">Utvecklingsledare </w:t>
      </w:r>
      <w:r w:rsidRPr="00C0671E">
        <w:rPr>
          <w:i/>
          <w:iCs/>
        </w:rPr>
        <w:tab/>
      </w:r>
      <w:r w:rsidRPr="00C0671E">
        <w:rPr>
          <w:i/>
          <w:iCs/>
        </w:rPr>
        <w:tab/>
      </w:r>
      <w:r w:rsidRPr="00C0671E">
        <w:rPr>
          <w:i/>
          <w:iCs/>
        </w:rPr>
        <w:tab/>
        <w:t xml:space="preserve">Utvecklingsledare </w:t>
      </w:r>
      <w:r w:rsidRPr="00C0671E">
        <w:rPr>
          <w:i/>
          <w:iCs/>
        </w:rPr>
        <w:br/>
        <w:t>Mäns våld mot kvinnor</w:t>
      </w:r>
      <w:r w:rsidRPr="00C0671E">
        <w:rPr>
          <w:i/>
          <w:iCs/>
        </w:rPr>
        <w:tab/>
      </w:r>
      <w:r w:rsidRPr="00C0671E">
        <w:rPr>
          <w:i/>
          <w:iCs/>
        </w:rPr>
        <w:tab/>
      </w:r>
      <w:r w:rsidRPr="00C0671E">
        <w:rPr>
          <w:i/>
          <w:iCs/>
        </w:rPr>
        <w:tab/>
        <w:t>Mäns våld mot kvinnor</w:t>
      </w:r>
    </w:p>
    <w:p w14:paraId="78E47167" w14:textId="77777777" w:rsidR="004078E2" w:rsidRPr="00C0671E" w:rsidRDefault="004078E2" w:rsidP="004078E2"/>
    <w:p w14:paraId="6EDF6850" w14:textId="6D5A9909" w:rsidR="004078E2" w:rsidRPr="00C0671E" w:rsidRDefault="004078E2" w:rsidP="004078E2">
      <w:pPr>
        <w:spacing w:after="0"/>
        <w:rPr>
          <w:i/>
          <w:iCs/>
        </w:rPr>
      </w:pPr>
      <w:r w:rsidRPr="00C0671E">
        <w:t>Josefin Andersson</w:t>
      </w:r>
      <w:r w:rsidRPr="00C0671E">
        <w:tab/>
      </w:r>
      <w:r w:rsidRPr="00C0671E">
        <w:tab/>
      </w:r>
      <w:r w:rsidRPr="00C0671E">
        <w:tab/>
      </w:r>
      <w:r w:rsidR="00AD0063">
        <w:t>Emma Willaredt</w:t>
      </w:r>
      <w:r w:rsidRPr="00C0671E">
        <w:br/>
      </w:r>
      <w:r w:rsidRPr="00C0671E">
        <w:rPr>
          <w:i/>
          <w:iCs/>
        </w:rPr>
        <w:t xml:space="preserve">Särskilt sakkunnig </w:t>
      </w:r>
      <w:r w:rsidRPr="00C0671E">
        <w:rPr>
          <w:i/>
          <w:iCs/>
        </w:rPr>
        <w:tab/>
      </w:r>
      <w:r w:rsidRPr="00C0671E">
        <w:rPr>
          <w:i/>
          <w:iCs/>
        </w:rPr>
        <w:tab/>
      </w:r>
      <w:r w:rsidRPr="00C0671E">
        <w:rPr>
          <w:i/>
          <w:iCs/>
        </w:rPr>
        <w:tab/>
      </w:r>
      <w:r w:rsidR="00AD0063">
        <w:rPr>
          <w:i/>
          <w:iCs/>
        </w:rPr>
        <w:t>Avdelningschef</w:t>
      </w:r>
    </w:p>
    <w:p w14:paraId="0BB1B47C" w14:textId="19E2B27D" w:rsidR="004078E2" w:rsidRPr="00C0671E" w:rsidRDefault="004078E2" w:rsidP="004078E2">
      <w:pPr>
        <w:spacing w:after="0"/>
        <w:rPr>
          <w:i/>
          <w:iCs/>
        </w:rPr>
      </w:pPr>
      <w:r w:rsidRPr="00C0671E">
        <w:rPr>
          <w:i/>
          <w:iCs/>
        </w:rPr>
        <w:t>Jämställdhet</w:t>
      </w:r>
      <w:r w:rsidRPr="00C0671E">
        <w:rPr>
          <w:i/>
          <w:iCs/>
        </w:rPr>
        <w:tab/>
      </w:r>
      <w:r w:rsidRPr="00C0671E">
        <w:rPr>
          <w:i/>
          <w:iCs/>
        </w:rPr>
        <w:tab/>
      </w:r>
      <w:r w:rsidRPr="00C0671E">
        <w:rPr>
          <w:i/>
          <w:iCs/>
        </w:rPr>
        <w:tab/>
      </w:r>
      <w:r w:rsidRPr="00C0671E">
        <w:rPr>
          <w:i/>
          <w:iCs/>
        </w:rPr>
        <w:tab/>
      </w:r>
      <w:r w:rsidR="00AD0063">
        <w:rPr>
          <w:i/>
          <w:iCs/>
        </w:rPr>
        <w:t>Samhällsavdelningen</w:t>
      </w:r>
    </w:p>
    <w:p w14:paraId="7867F72F" w14:textId="77777777" w:rsidR="008B3EA7" w:rsidRPr="00C0671E" w:rsidRDefault="008B3EA7">
      <w:pPr>
        <w:spacing w:after="0" w:line="240" w:lineRule="auto"/>
        <w:rPr>
          <w:rFonts w:ascii="Century Gothic" w:hAnsi="Century Gothic"/>
          <w:sz w:val="44"/>
          <w:szCs w:val="44"/>
        </w:rPr>
      </w:pPr>
      <w:r w:rsidRPr="00C0671E">
        <w:br w:type="page"/>
      </w:r>
    </w:p>
    <w:p w14:paraId="4782C3F4" w14:textId="77777777" w:rsidR="008B3EA7" w:rsidRPr="00C0671E" w:rsidRDefault="008B3EA7" w:rsidP="008B3EA7">
      <w:pPr>
        <w:pStyle w:val="Innehllsfrteckningrubrik"/>
      </w:pPr>
      <w:r w:rsidRPr="00C0671E">
        <w:lastRenderedPageBreak/>
        <w:t>Innehållsförteckning</w:t>
      </w:r>
    </w:p>
    <w:p w14:paraId="7EA44778" w14:textId="07030AE0" w:rsidR="00B170B7" w:rsidRPr="00C0671E" w:rsidRDefault="00B170B7"/>
    <w:p w14:paraId="34D6B55E" w14:textId="72675EBE" w:rsidR="00487F6A" w:rsidRPr="0066593E" w:rsidRDefault="005F5F76">
      <w:pPr>
        <w:pStyle w:val="Innehll1"/>
        <w:rPr>
          <w:rFonts w:asciiTheme="minorHAnsi" w:eastAsiaTheme="minorEastAsia" w:hAnsiTheme="minorHAnsi" w:cstheme="minorBidi"/>
          <w:b w:val="0"/>
          <w:szCs w:val="22"/>
        </w:rPr>
      </w:pPr>
      <w:r w:rsidRPr="00C0671E">
        <w:rPr>
          <w:szCs w:val="22"/>
        </w:rPr>
        <w:fldChar w:fldCharType="begin"/>
      </w:r>
      <w:r w:rsidRPr="00C0671E">
        <w:rPr>
          <w:szCs w:val="22"/>
        </w:rPr>
        <w:instrText xml:space="preserve"> TOC \o "1-3" \h \z \u </w:instrText>
      </w:r>
      <w:r w:rsidRPr="00C0671E">
        <w:rPr>
          <w:szCs w:val="22"/>
        </w:rPr>
        <w:fldChar w:fldCharType="separate"/>
      </w:r>
      <w:hyperlink w:anchor="_Toc98269684" w:history="1">
        <w:r w:rsidR="00487F6A" w:rsidRPr="0066593E">
          <w:rPr>
            <w:rStyle w:val="Hyperlnk"/>
            <w:szCs w:val="22"/>
          </w:rPr>
          <w:t>Förord</w:t>
        </w:r>
        <w:r w:rsidR="00487F6A" w:rsidRPr="0066593E">
          <w:rPr>
            <w:webHidden/>
            <w:szCs w:val="22"/>
          </w:rPr>
          <w:tab/>
        </w:r>
        <w:r w:rsidR="00487F6A" w:rsidRPr="0066593E">
          <w:rPr>
            <w:webHidden/>
            <w:szCs w:val="22"/>
          </w:rPr>
          <w:fldChar w:fldCharType="begin"/>
        </w:r>
        <w:r w:rsidR="00487F6A" w:rsidRPr="0066593E">
          <w:rPr>
            <w:webHidden/>
            <w:szCs w:val="22"/>
          </w:rPr>
          <w:instrText xml:space="preserve"> PAGEREF _Toc98269684 \h </w:instrText>
        </w:r>
        <w:r w:rsidR="00487F6A" w:rsidRPr="0066593E">
          <w:rPr>
            <w:webHidden/>
            <w:szCs w:val="22"/>
          </w:rPr>
        </w:r>
        <w:r w:rsidR="00487F6A" w:rsidRPr="0066593E">
          <w:rPr>
            <w:webHidden/>
            <w:szCs w:val="22"/>
          </w:rPr>
          <w:fldChar w:fldCharType="separate"/>
        </w:r>
        <w:r w:rsidR="00845E04">
          <w:rPr>
            <w:webHidden/>
            <w:szCs w:val="22"/>
          </w:rPr>
          <w:t>5</w:t>
        </w:r>
        <w:r w:rsidR="00487F6A" w:rsidRPr="0066593E">
          <w:rPr>
            <w:webHidden/>
            <w:szCs w:val="22"/>
          </w:rPr>
          <w:fldChar w:fldCharType="end"/>
        </w:r>
      </w:hyperlink>
    </w:p>
    <w:p w14:paraId="2BF8B629" w14:textId="4BC1C4D0" w:rsidR="00487F6A" w:rsidRPr="0066593E" w:rsidRDefault="00394B24">
      <w:pPr>
        <w:pStyle w:val="Innehll1"/>
        <w:rPr>
          <w:rFonts w:asciiTheme="minorHAnsi" w:eastAsiaTheme="minorEastAsia" w:hAnsiTheme="minorHAnsi" w:cstheme="minorBidi"/>
          <w:b w:val="0"/>
          <w:szCs w:val="22"/>
        </w:rPr>
      </w:pPr>
      <w:hyperlink w:anchor="_Toc98269685" w:history="1">
        <w:r w:rsidR="00487F6A" w:rsidRPr="0066593E">
          <w:rPr>
            <w:rStyle w:val="Hyperlnk"/>
            <w:szCs w:val="22"/>
          </w:rPr>
          <w:t>Länsstyrelsens handlingsplan</w:t>
        </w:r>
        <w:r w:rsidR="00487F6A" w:rsidRPr="0066593E">
          <w:rPr>
            <w:webHidden/>
            <w:szCs w:val="22"/>
          </w:rPr>
          <w:tab/>
        </w:r>
        <w:r w:rsidR="00487F6A" w:rsidRPr="0066593E">
          <w:rPr>
            <w:webHidden/>
            <w:szCs w:val="22"/>
          </w:rPr>
          <w:fldChar w:fldCharType="begin"/>
        </w:r>
        <w:r w:rsidR="00487F6A" w:rsidRPr="0066593E">
          <w:rPr>
            <w:webHidden/>
            <w:szCs w:val="22"/>
          </w:rPr>
          <w:instrText xml:space="preserve"> PAGEREF _Toc98269685 \h </w:instrText>
        </w:r>
        <w:r w:rsidR="00487F6A" w:rsidRPr="0066593E">
          <w:rPr>
            <w:webHidden/>
            <w:szCs w:val="22"/>
          </w:rPr>
        </w:r>
        <w:r w:rsidR="00487F6A" w:rsidRPr="0066593E">
          <w:rPr>
            <w:webHidden/>
            <w:szCs w:val="22"/>
          </w:rPr>
          <w:fldChar w:fldCharType="separate"/>
        </w:r>
        <w:r w:rsidR="00845E04">
          <w:rPr>
            <w:webHidden/>
            <w:szCs w:val="22"/>
          </w:rPr>
          <w:t>7</w:t>
        </w:r>
        <w:r w:rsidR="00487F6A" w:rsidRPr="0066593E">
          <w:rPr>
            <w:webHidden/>
            <w:szCs w:val="22"/>
          </w:rPr>
          <w:fldChar w:fldCharType="end"/>
        </w:r>
      </w:hyperlink>
    </w:p>
    <w:p w14:paraId="7F7102A8" w14:textId="49F0BC18" w:rsidR="00487F6A" w:rsidRPr="0066593E" w:rsidRDefault="00394B24">
      <w:pPr>
        <w:pStyle w:val="Innehll2"/>
        <w:rPr>
          <w:rFonts w:asciiTheme="minorHAnsi" w:eastAsiaTheme="minorEastAsia" w:hAnsiTheme="minorHAnsi" w:cstheme="minorBidi"/>
          <w:b w:val="0"/>
          <w:sz w:val="22"/>
          <w:szCs w:val="22"/>
        </w:rPr>
      </w:pPr>
      <w:hyperlink w:anchor="_Toc98269686" w:history="1">
        <w:r w:rsidR="00487F6A" w:rsidRPr="0066593E">
          <w:rPr>
            <w:rStyle w:val="Hyperlnk"/>
            <w:sz w:val="22"/>
            <w:szCs w:val="22"/>
          </w:rPr>
          <w:t>Målgrupp och begrepp</w:t>
        </w:r>
        <w:r w:rsidR="00487F6A" w:rsidRPr="0066593E">
          <w:rPr>
            <w:webHidden/>
            <w:sz w:val="22"/>
            <w:szCs w:val="22"/>
          </w:rPr>
          <w:tab/>
        </w:r>
        <w:r w:rsidR="00487F6A" w:rsidRPr="0066593E">
          <w:rPr>
            <w:webHidden/>
            <w:sz w:val="22"/>
            <w:szCs w:val="22"/>
          </w:rPr>
          <w:fldChar w:fldCharType="begin"/>
        </w:r>
        <w:r w:rsidR="00487F6A" w:rsidRPr="0066593E">
          <w:rPr>
            <w:webHidden/>
            <w:sz w:val="22"/>
            <w:szCs w:val="22"/>
          </w:rPr>
          <w:instrText xml:space="preserve"> PAGEREF _Toc98269686 \h </w:instrText>
        </w:r>
        <w:r w:rsidR="00487F6A" w:rsidRPr="0066593E">
          <w:rPr>
            <w:webHidden/>
            <w:sz w:val="22"/>
            <w:szCs w:val="22"/>
          </w:rPr>
        </w:r>
        <w:r w:rsidR="00487F6A" w:rsidRPr="0066593E">
          <w:rPr>
            <w:webHidden/>
            <w:sz w:val="22"/>
            <w:szCs w:val="22"/>
          </w:rPr>
          <w:fldChar w:fldCharType="separate"/>
        </w:r>
        <w:r w:rsidR="00845E04">
          <w:rPr>
            <w:webHidden/>
            <w:sz w:val="22"/>
            <w:szCs w:val="22"/>
          </w:rPr>
          <w:t>7</w:t>
        </w:r>
        <w:r w:rsidR="00487F6A" w:rsidRPr="0066593E">
          <w:rPr>
            <w:webHidden/>
            <w:sz w:val="22"/>
            <w:szCs w:val="22"/>
          </w:rPr>
          <w:fldChar w:fldCharType="end"/>
        </w:r>
      </w:hyperlink>
    </w:p>
    <w:p w14:paraId="2D7FD6FA" w14:textId="701ECB5E" w:rsidR="00487F6A" w:rsidRPr="0066593E" w:rsidRDefault="00394B24">
      <w:pPr>
        <w:pStyle w:val="Innehll2"/>
        <w:rPr>
          <w:rFonts w:asciiTheme="minorHAnsi" w:eastAsiaTheme="minorEastAsia" w:hAnsiTheme="minorHAnsi" w:cstheme="minorBidi"/>
          <w:b w:val="0"/>
          <w:sz w:val="22"/>
          <w:szCs w:val="22"/>
        </w:rPr>
      </w:pPr>
      <w:hyperlink w:anchor="_Toc98269687" w:history="1">
        <w:r w:rsidR="00487F6A" w:rsidRPr="0066593E">
          <w:rPr>
            <w:rStyle w:val="Hyperlnk"/>
            <w:sz w:val="22"/>
            <w:szCs w:val="22"/>
          </w:rPr>
          <w:t>Område regional strategi</w:t>
        </w:r>
        <w:r w:rsidR="00487F6A" w:rsidRPr="0066593E">
          <w:rPr>
            <w:webHidden/>
            <w:sz w:val="22"/>
            <w:szCs w:val="22"/>
          </w:rPr>
          <w:tab/>
        </w:r>
        <w:r w:rsidR="00487F6A" w:rsidRPr="0066593E">
          <w:rPr>
            <w:webHidden/>
            <w:sz w:val="22"/>
            <w:szCs w:val="22"/>
          </w:rPr>
          <w:fldChar w:fldCharType="begin"/>
        </w:r>
        <w:r w:rsidR="00487F6A" w:rsidRPr="0066593E">
          <w:rPr>
            <w:webHidden/>
            <w:sz w:val="22"/>
            <w:szCs w:val="22"/>
          </w:rPr>
          <w:instrText xml:space="preserve"> PAGEREF _Toc98269687 \h </w:instrText>
        </w:r>
        <w:r w:rsidR="00487F6A" w:rsidRPr="0066593E">
          <w:rPr>
            <w:webHidden/>
            <w:sz w:val="22"/>
            <w:szCs w:val="22"/>
          </w:rPr>
        </w:r>
        <w:r w:rsidR="00487F6A" w:rsidRPr="0066593E">
          <w:rPr>
            <w:webHidden/>
            <w:sz w:val="22"/>
            <w:szCs w:val="22"/>
          </w:rPr>
          <w:fldChar w:fldCharType="separate"/>
        </w:r>
        <w:r w:rsidR="00845E04">
          <w:rPr>
            <w:webHidden/>
            <w:sz w:val="22"/>
            <w:szCs w:val="22"/>
          </w:rPr>
          <w:t>8</w:t>
        </w:r>
        <w:r w:rsidR="00487F6A" w:rsidRPr="0066593E">
          <w:rPr>
            <w:webHidden/>
            <w:sz w:val="22"/>
            <w:szCs w:val="22"/>
          </w:rPr>
          <w:fldChar w:fldCharType="end"/>
        </w:r>
      </w:hyperlink>
    </w:p>
    <w:p w14:paraId="1C66F6AF" w14:textId="2D8D458E" w:rsidR="00487F6A" w:rsidRPr="0066593E" w:rsidRDefault="00394B24">
      <w:pPr>
        <w:pStyle w:val="Innehll2"/>
        <w:rPr>
          <w:rFonts w:asciiTheme="minorHAnsi" w:eastAsiaTheme="minorEastAsia" w:hAnsiTheme="minorHAnsi" w:cstheme="minorBidi"/>
          <w:b w:val="0"/>
          <w:sz w:val="22"/>
          <w:szCs w:val="22"/>
        </w:rPr>
      </w:pPr>
      <w:hyperlink w:anchor="_Toc98269688" w:history="1">
        <w:r w:rsidR="00487F6A" w:rsidRPr="0066593E">
          <w:rPr>
            <w:rStyle w:val="Hyperlnk"/>
            <w:sz w:val="22"/>
            <w:szCs w:val="22"/>
          </w:rPr>
          <w:t>Område samordning</w:t>
        </w:r>
        <w:r w:rsidR="00487F6A" w:rsidRPr="0066593E">
          <w:rPr>
            <w:webHidden/>
            <w:sz w:val="22"/>
            <w:szCs w:val="22"/>
          </w:rPr>
          <w:tab/>
        </w:r>
        <w:r w:rsidR="00487F6A" w:rsidRPr="0066593E">
          <w:rPr>
            <w:webHidden/>
            <w:sz w:val="22"/>
            <w:szCs w:val="22"/>
          </w:rPr>
          <w:fldChar w:fldCharType="begin"/>
        </w:r>
        <w:r w:rsidR="00487F6A" w:rsidRPr="0066593E">
          <w:rPr>
            <w:webHidden/>
            <w:sz w:val="22"/>
            <w:szCs w:val="22"/>
          </w:rPr>
          <w:instrText xml:space="preserve"> PAGEREF _Toc98269688 \h </w:instrText>
        </w:r>
        <w:r w:rsidR="00487F6A" w:rsidRPr="0066593E">
          <w:rPr>
            <w:webHidden/>
            <w:sz w:val="22"/>
            <w:szCs w:val="22"/>
          </w:rPr>
        </w:r>
        <w:r w:rsidR="00487F6A" w:rsidRPr="0066593E">
          <w:rPr>
            <w:webHidden/>
            <w:sz w:val="22"/>
            <w:szCs w:val="22"/>
          </w:rPr>
          <w:fldChar w:fldCharType="separate"/>
        </w:r>
        <w:r w:rsidR="00845E04">
          <w:rPr>
            <w:webHidden/>
            <w:sz w:val="22"/>
            <w:szCs w:val="22"/>
          </w:rPr>
          <w:t>9</w:t>
        </w:r>
        <w:r w:rsidR="00487F6A" w:rsidRPr="0066593E">
          <w:rPr>
            <w:webHidden/>
            <w:sz w:val="22"/>
            <w:szCs w:val="22"/>
          </w:rPr>
          <w:fldChar w:fldCharType="end"/>
        </w:r>
      </w:hyperlink>
    </w:p>
    <w:p w14:paraId="35126474" w14:textId="12427167" w:rsidR="00487F6A" w:rsidRPr="0066593E" w:rsidRDefault="00394B24">
      <w:pPr>
        <w:pStyle w:val="Innehll2"/>
        <w:rPr>
          <w:rFonts w:asciiTheme="minorHAnsi" w:eastAsiaTheme="minorEastAsia" w:hAnsiTheme="minorHAnsi" w:cstheme="minorBidi"/>
          <w:b w:val="0"/>
          <w:sz w:val="22"/>
          <w:szCs w:val="22"/>
        </w:rPr>
      </w:pPr>
      <w:hyperlink w:anchor="_Toc98269689" w:history="1">
        <w:r w:rsidR="00487F6A" w:rsidRPr="0066593E">
          <w:rPr>
            <w:rStyle w:val="Hyperlnk"/>
            <w:sz w:val="22"/>
            <w:szCs w:val="22"/>
          </w:rPr>
          <w:t>Område projekt och kartläggningar</w:t>
        </w:r>
        <w:r w:rsidR="00487F6A" w:rsidRPr="0066593E">
          <w:rPr>
            <w:webHidden/>
            <w:sz w:val="22"/>
            <w:szCs w:val="22"/>
          </w:rPr>
          <w:tab/>
        </w:r>
        <w:r w:rsidR="00487F6A" w:rsidRPr="0066593E">
          <w:rPr>
            <w:webHidden/>
            <w:sz w:val="22"/>
            <w:szCs w:val="22"/>
          </w:rPr>
          <w:fldChar w:fldCharType="begin"/>
        </w:r>
        <w:r w:rsidR="00487F6A" w:rsidRPr="0066593E">
          <w:rPr>
            <w:webHidden/>
            <w:sz w:val="22"/>
            <w:szCs w:val="22"/>
          </w:rPr>
          <w:instrText xml:space="preserve"> PAGEREF _Toc98269689 \h </w:instrText>
        </w:r>
        <w:r w:rsidR="00487F6A" w:rsidRPr="0066593E">
          <w:rPr>
            <w:webHidden/>
            <w:sz w:val="22"/>
            <w:szCs w:val="22"/>
          </w:rPr>
        </w:r>
        <w:r w:rsidR="00487F6A" w:rsidRPr="0066593E">
          <w:rPr>
            <w:webHidden/>
            <w:sz w:val="22"/>
            <w:szCs w:val="22"/>
          </w:rPr>
          <w:fldChar w:fldCharType="separate"/>
        </w:r>
        <w:r w:rsidR="00845E04">
          <w:rPr>
            <w:webHidden/>
            <w:sz w:val="22"/>
            <w:szCs w:val="22"/>
          </w:rPr>
          <w:t>10</w:t>
        </w:r>
        <w:r w:rsidR="00487F6A" w:rsidRPr="0066593E">
          <w:rPr>
            <w:webHidden/>
            <w:sz w:val="22"/>
            <w:szCs w:val="22"/>
          </w:rPr>
          <w:fldChar w:fldCharType="end"/>
        </w:r>
      </w:hyperlink>
    </w:p>
    <w:p w14:paraId="1DA4778E" w14:textId="54980F86" w:rsidR="00487F6A" w:rsidRPr="0066593E" w:rsidRDefault="00394B24">
      <w:pPr>
        <w:pStyle w:val="Innehll2"/>
        <w:rPr>
          <w:rFonts w:asciiTheme="minorHAnsi" w:eastAsiaTheme="minorEastAsia" w:hAnsiTheme="minorHAnsi" w:cstheme="minorBidi"/>
          <w:b w:val="0"/>
          <w:sz w:val="22"/>
          <w:szCs w:val="22"/>
        </w:rPr>
      </w:pPr>
      <w:hyperlink w:anchor="_Toc98269690" w:history="1">
        <w:r w:rsidR="00487F6A" w:rsidRPr="0066593E">
          <w:rPr>
            <w:rStyle w:val="Hyperlnk"/>
            <w:sz w:val="22"/>
            <w:szCs w:val="22"/>
          </w:rPr>
          <w:t>Område utbildning och kompetensutveckling</w:t>
        </w:r>
        <w:r w:rsidR="00487F6A" w:rsidRPr="0066593E">
          <w:rPr>
            <w:webHidden/>
            <w:sz w:val="22"/>
            <w:szCs w:val="22"/>
          </w:rPr>
          <w:tab/>
        </w:r>
        <w:r w:rsidR="00487F6A" w:rsidRPr="0066593E">
          <w:rPr>
            <w:webHidden/>
            <w:sz w:val="22"/>
            <w:szCs w:val="22"/>
          </w:rPr>
          <w:fldChar w:fldCharType="begin"/>
        </w:r>
        <w:r w:rsidR="00487F6A" w:rsidRPr="0066593E">
          <w:rPr>
            <w:webHidden/>
            <w:sz w:val="22"/>
            <w:szCs w:val="22"/>
          </w:rPr>
          <w:instrText xml:space="preserve"> PAGEREF _Toc98269690 \h </w:instrText>
        </w:r>
        <w:r w:rsidR="00487F6A" w:rsidRPr="0066593E">
          <w:rPr>
            <w:webHidden/>
            <w:sz w:val="22"/>
            <w:szCs w:val="22"/>
          </w:rPr>
        </w:r>
        <w:r w:rsidR="00487F6A" w:rsidRPr="0066593E">
          <w:rPr>
            <w:webHidden/>
            <w:sz w:val="22"/>
            <w:szCs w:val="22"/>
          </w:rPr>
          <w:fldChar w:fldCharType="separate"/>
        </w:r>
        <w:r w:rsidR="00845E04">
          <w:rPr>
            <w:webHidden/>
            <w:sz w:val="22"/>
            <w:szCs w:val="22"/>
          </w:rPr>
          <w:t>11</w:t>
        </w:r>
        <w:r w:rsidR="00487F6A" w:rsidRPr="0066593E">
          <w:rPr>
            <w:webHidden/>
            <w:sz w:val="22"/>
            <w:szCs w:val="22"/>
          </w:rPr>
          <w:fldChar w:fldCharType="end"/>
        </w:r>
      </w:hyperlink>
    </w:p>
    <w:p w14:paraId="498B4C04" w14:textId="3D0C6D02" w:rsidR="00487F6A" w:rsidRPr="0066593E" w:rsidRDefault="00394B24">
      <w:pPr>
        <w:pStyle w:val="Innehll2"/>
        <w:rPr>
          <w:rFonts w:asciiTheme="minorHAnsi" w:eastAsiaTheme="minorEastAsia" w:hAnsiTheme="minorHAnsi" w:cstheme="minorBidi"/>
          <w:b w:val="0"/>
          <w:sz w:val="22"/>
          <w:szCs w:val="22"/>
        </w:rPr>
      </w:pPr>
      <w:hyperlink w:anchor="_Toc98269691" w:history="1">
        <w:r w:rsidR="00487F6A" w:rsidRPr="0066593E">
          <w:rPr>
            <w:rStyle w:val="Hyperlnk"/>
            <w:sz w:val="22"/>
            <w:szCs w:val="22"/>
          </w:rPr>
          <w:t>Område kommunikation</w:t>
        </w:r>
        <w:r w:rsidR="00487F6A" w:rsidRPr="0066593E">
          <w:rPr>
            <w:webHidden/>
            <w:sz w:val="22"/>
            <w:szCs w:val="22"/>
          </w:rPr>
          <w:tab/>
        </w:r>
        <w:r w:rsidR="00487F6A" w:rsidRPr="0066593E">
          <w:rPr>
            <w:webHidden/>
            <w:sz w:val="22"/>
            <w:szCs w:val="22"/>
          </w:rPr>
          <w:fldChar w:fldCharType="begin"/>
        </w:r>
        <w:r w:rsidR="00487F6A" w:rsidRPr="0066593E">
          <w:rPr>
            <w:webHidden/>
            <w:sz w:val="22"/>
            <w:szCs w:val="22"/>
          </w:rPr>
          <w:instrText xml:space="preserve"> PAGEREF _Toc98269691 \h </w:instrText>
        </w:r>
        <w:r w:rsidR="00487F6A" w:rsidRPr="0066593E">
          <w:rPr>
            <w:webHidden/>
            <w:sz w:val="22"/>
            <w:szCs w:val="22"/>
          </w:rPr>
        </w:r>
        <w:r w:rsidR="00487F6A" w:rsidRPr="0066593E">
          <w:rPr>
            <w:webHidden/>
            <w:sz w:val="22"/>
            <w:szCs w:val="22"/>
          </w:rPr>
          <w:fldChar w:fldCharType="separate"/>
        </w:r>
        <w:r w:rsidR="00845E04">
          <w:rPr>
            <w:webHidden/>
            <w:sz w:val="22"/>
            <w:szCs w:val="22"/>
          </w:rPr>
          <w:t>13</w:t>
        </w:r>
        <w:r w:rsidR="00487F6A" w:rsidRPr="0066593E">
          <w:rPr>
            <w:webHidden/>
            <w:sz w:val="22"/>
            <w:szCs w:val="22"/>
          </w:rPr>
          <w:fldChar w:fldCharType="end"/>
        </w:r>
      </w:hyperlink>
    </w:p>
    <w:p w14:paraId="7FF00F97" w14:textId="518E466C" w:rsidR="00487F6A" w:rsidRPr="0066593E" w:rsidRDefault="00394B24">
      <w:pPr>
        <w:pStyle w:val="Innehll1"/>
        <w:rPr>
          <w:rFonts w:asciiTheme="minorHAnsi" w:eastAsiaTheme="minorEastAsia" w:hAnsiTheme="minorHAnsi" w:cstheme="minorBidi"/>
          <w:b w:val="0"/>
          <w:szCs w:val="22"/>
        </w:rPr>
      </w:pPr>
      <w:hyperlink w:anchor="_Toc98269692" w:history="1">
        <w:r w:rsidR="00487F6A" w:rsidRPr="0066593E">
          <w:rPr>
            <w:rStyle w:val="Hyperlnk"/>
            <w:szCs w:val="22"/>
          </w:rPr>
          <w:t>Kontaktuppgifter</w:t>
        </w:r>
        <w:r w:rsidR="00487F6A" w:rsidRPr="0066593E">
          <w:rPr>
            <w:webHidden/>
            <w:szCs w:val="22"/>
          </w:rPr>
          <w:tab/>
        </w:r>
        <w:r w:rsidR="00487F6A" w:rsidRPr="0066593E">
          <w:rPr>
            <w:webHidden/>
            <w:szCs w:val="22"/>
          </w:rPr>
          <w:fldChar w:fldCharType="begin"/>
        </w:r>
        <w:r w:rsidR="00487F6A" w:rsidRPr="0066593E">
          <w:rPr>
            <w:webHidden/>
            <w:szCs w:val="22"/>
          </w:rPr>
          <w:instrText xml:space="preserve"> PAGEREF _Toc98269692 \h </w:instrText>
        </w:r>
        <w:r w:rsidR="00487F6A" w:rsidRPr="0066593E">
          <w:rPr>
            <w:webHidden/>
            <w:szCs w:val="22"/>
          </w:rPr>
        </w:r>
        <w:r w:rsidR="00487F6A" w:rsidRPr="0066593E">
          <w:rPr>
            <w:webHidden/>
            <w:szCs w:val="22"/>
          </w:rPr>
          <w:fldChar w:fldCharType="separate"/>
        </w:r>
        <w:r w:rsidR="00845E04">
          <w:rPr>
            <w:webHidden/>
            <w:szCs w:val="22"/>
          </w:rPr>
          <w:t>14</w:t>
        </w:r>
        <w:r w:rsidR="00487F6A" w:rsidRPr="0066593E">
          <w:rPr>
            <w:webHidden/>
            <w:szCs w:val="22"/>
          </w:rPr>
          <w:fldChar w:fldCharType="end"/>
        </w:r>
      </w:hyperlink>
    </w:p>
    <w:p w14:paraId="37930167" w14:textId="13A4DF6D" w:rsidR="00487F6A" w:rsidRPr="0066593E" w:rsidRDefault="00394B24">
      <w:pPr>
        <w:pStyle w:val="Innehll1"/>
        <w:rPr>
          <w:rFonts w:asciiTheme="minorHAnsi" w:eastAsiaTheme="minorEastAsia" w:hAnsiTheme="minorHAnsi" w:cstheme="minorBidi"/>
          <w:b w:val="0"/>
          <w:szCs w:val="22"/>
        </w:rPr>
      </w:pPr>
      <w:hyperlink w:anchor="_Toc98269693" w:history="1">
        <w:r w:rsidR="00487F6A" w:rsidRPr="0066593E">
          <w:rPr>
            <w:rStyle w:val="Hyperlnk"/>
            <w:szCs w:val="22"/>
          </w:rPr>
          <w:t>Bilaga 1</w:t>
        </w:r>
        <w:r w:rsidR="00487F6A" w:rsidRPr="0066593E">
          <w:rPr>
            <w:webHidden/>
            <w:szCs w:val="22"/>
          </w:rPr>
          <w:tab/>
        </w:r>
        <w:r w:rsidR="00487F6A" w:rsidRPr="0066593E">
          <w:rPr>
            <w:webHidden/>
            <w:szCs w:val="22"/>
          </w:rPr>
          <w:fldChar w:fldCharType="begin"/>
        </w:r>
        <w:r w:rsidR="00487F6A" w:rsidRPr="0066593E">
          <w:rPr>
            <w:webHidden/>
            <w:szCs w:val="22"/>
          </w:rPr>
          <w:instrText xml:space="preserve"> PAGEREF _Toc98269693 \h </w:instrText>
        </w:r>
        <w:r w:rsidR="00487F6A" w:rsidRPr="0066593E">
          <w:rPr>
            <w:webHidden/>
            <w:szCs w:val="22"/>
          </w:rPr>
        </w:r>
        <w:r w:rsidR="00487F6A" w:rsidRPr="0066593E">
          <w:rPr>
            <w:webHidden/>
            <w:szCs w:val="22"/>
          </w:rPr>
          <w:fldChar w:fldCharType="separate"/>
        </w:r>
        <w:r w:rsidR="00845E04">
          <w:rPr>
            <w:webHidden/>
            <w:szCs w:val="22"/>
          </w:rPr>
          <w:t>15</w:t>
        </w:r>
        <w:r w:rsidR="00487F6A" w:rsidRPr="0066593E">
          <w:rPr>
            <w:webHidden/>
            <w:szCs w:val="22"/>
          </w:rPr>
          <w:fldChar w:fldCharType="end"/>
        </w:r>
      </w:hyperlink>
    </w:p>
    <w:p w14:paraId="1DA9957A" w14:textId="4BBFD2C9" w:rsidR="00487F6A" w:rsidRPr="0066593E" w:rsidRDefault="00394B24">
      <w:pPr>
        <w:pStyle w:val="Innehll2"/>
        <w:rPr>
          <w:rFonts w:asciiTheme="minorHAnsi" w:eastAsiaTheme="minorEastAsia" w:hAnsiTheme="minorHAnsi" w:cstheme="minorBidi"/>
          <w:b w:val="0"/>
          <w:sz w:val="22"/>
          <w:szCs w:val="22"/>
        </w:rPr>
      </w:pPr>
      <w:hyperlink w:anchor="_Toc98269694" w:history="1">
        <w:r w:rsidR="00487F6A" w:rsidRPr="0066593E">
          <w:rPr>
            <w:rStyle w:val="Hyperlnk"/>
            <w:sz w:val="22"/>
            <w:szCs w:val="22"/>
          </w:rPr>
          <w:t>Länsstyrelsens kärnuppdrag</w:t>
        </w:r>
        <w:r w:rsidR="00487F6A" w:rsidRPr="0066593E">
          <w:rPr>
            <w:webHidden/>
            <w:sz w:val="22"/>
            <w:szCs w:val="22"/>
          </w:rPr>
          <w:tab/>
        </w:r>
        <w:r w:rsidR="00487F6A" w:rsidRPr="0066593E">
          <w:rPr>
            <w:webHidden/>
            <w:sz w:val="22"/>
            <w:szCs w:val="22"/>
          </w:rPr>
          <w:fldChar w:fldCharType="begin"/>
        </w:r>
        <w:r w:rsidR="00487F6A" w:rsidRPr="0066593E">
          <w:rPr>
            <w:webHidden/>
            <w:sz w:val="22"/>
            <w:szCs w:val="22"/>
          </w:rPr>
          <w:instrText xml:space="preserve"> PAGEREF _Toc98269694 \h </w:instrText>
        </w:r>
        <w:r w:rsidR="00487F6A" w:rsidRPr="0066593E">
          <w:rPr>
            <w:webHidden/>
            <w:sz w:val="22"/>
            <w:szCs w:val="22"/>
          </w:rPr>
        </w:r>
        <w:r w:rsidR="00487F6A" w:rsidRPr="0066593E">
          <w:rPr>
            <w:webHidden/>
            <w:sz w:val="22"/>
            <w:szCs w:val="22"/>
          </w:rPr>
          <w:fldChar w:fldCharType="separate"/>
        </w:r>
        <w:r w:rsidR="00845E04">
          <w:rPr>
            <w:webHidden/>
            <w:sz w:val="22"/>
            <w:szCs w:val="22"/>
          </w:rPr>
          <w:t>15</w:t>
        </w:r>
        <w:r w:rsidR="00487F6A" w:rsidRPr="0066593E">
          <w:rPr>
            <w:webHidden/>
            <w:sz w:val="22"/>
            <w:szCs w:val="22"/>
          </w:rPr>
          <w:fldChar w:fldCharType="end"/>
        </w:r>
      </w:hyperlink>
    </w:p>
    <w:p w14:paraId="0DD8209F" w14:textId="236D3EFF" w:rsidR="00487F6A" w:rsidRDefault="00394B24">
      <w:pPr>
        <w:pStyle w:val="Innehll2"/>
        <w:rPr>
          <w:rFonts w:asciiTheme="minorHAnsi" w:eastAsiaTheme="minorEastAsia" w:hAnsiTheme="minorHAnsi" w:cstheme="minorBidi"/>
          <w:b w:val="0"/>
          <w:sz w:val="22"/>
          <w:szCs w:val="22"/>
        </w:rPr>
      </w:pPr>
      <w:hyperlink w:anchor="_Toc98269695" w:history="1">
        <w:r w:rsidR="00487F6A" w:rsidRPr="0066593E">
          <w:rPr>
            <w:rStyle w:val="Hyperlnk"/>
            <w:sz w:val="22"/>
            <w:szCs w:val="22"/>
          </w:rPr>
          <w:t>Länsstyrelsens regionala uppdrag</w:t>
        </w:r>
        <w:r w:rsidR="00487F6A" w:rsidRPr="0066593E">
          <w:rPr>
            <w:webHidden/>
            <w:sz w:val="22"/>
            <w:szCs w:val="22"/>
          </w:rPr>
          <w:tab/>
        </w:r>
        <w:r w:rsidR="00487F6A" w:rsidRPr="0066593E">
          <w:rPr>
            <w:webHidden/>
            <w:sz w:val="22"/>
            <w:szCs w:val="22"/>
          </w:rPr>
          <w:fldChar w:fldCharType="begin"/>
        </w:r>
        <w:r w:rsidR="00487F6A" w:rsidRPr="0066593E">
          <w:rPr>
            <w:webHidden/>
            <w:sz w:val="22"/>
            <w:szCs w:val="22"/>
          </w:rPr>
          <w:instrText xml:space="preserve"> PAGEREF _Toc98269695 \h </w:instrText>
        </w:r>
        <w:r w:rsidR="00487F6A" w:rsidRPr="0066593E">
          <w:rPr>
            <w:webHidden/>
            <w:sz w:val="22"/>
            <w:szCs w:val="22"/>
          </w:rPr>
        </w:r>
        <w:r w:rsidR="00487F6A" w:rsidRPr="0066593E">
          <w:rPr>
            <w:webHidden/>
            <w:sz w:val="22"/>
            <w:szCs w:val="22"/>
          </w:rPr>
          <w:fldChar w:fldCharType="separate"/>
        </w:r>
        <w:r w:rsidR="00845E04">
          <w:rPr>
            <w:webHidden/>
            <w:sz w:val="22"/>
            <w:szCs w:val="22"/>
          </w:rPr>
          <w:t>15</w:t>
        </w:r>
        <w:r w:rsidR="00487F6A" w:rsidRPr="0066593E">
          <w:rPr>
            <w:webHidden/>
            <w:sz w:val="22"/>
            <w:szCs w:val="22"/>
          </w:rPr>
          <w:fldChar w:fldCharType="end"/>
        </w:r>
      </w:hyperlink>
    </w:p>
    <w:p w14:paraId="0F0268A2" w14:textId="37682930" w:rsidR="00B170B7" w:rsidRPr="00C0671E" w:rsidRDefault="005F5F76">
      <w:r w:rsidRPr="00C0671E">
        <w:rPr>
          <w:rFonts w:ascii="Century Gothic" w:hAnsi="Century Gothic" w:cs="Arial"/>
          <w:noProof/>
          <w:sz w:val="22"/>
          <w:szCs w:val="22"/>
        </w:rPr>
        <w:fldChar w:fldCharType="end"/>
      </w:r>
      <w:r w:rsidR="007E3B2A" w:rsidRPr="00C0671E">
        <w:t>.</w:t>
      </w:r>
    </w:p>
    <w:p w14:paraId="02152CF6" w14:textId="77777777" w:rsidR="004078E2" w:rsidRPr="00C0671E" w:rsidRDefault="004078E2" w:rsidP="004078E2">
      <w:pPr>
        <w:jc w:val="both"/>
      </w:pPr>
    </w:p>
    <w:p w14:paraId="40A2EE3F" w14:textId="5D789A0C" w:rsidR="004078E2" w:rsidRPr="00C0671E" w:rsidRDefault="00513149" w:rsidP="004078E2">
      <w:pPr>
        <w:pStyle w:val="Rubrik1"/>
      </w:pPr>
      <w:bookmarkStart w:id="1" w:name="_Toc98269685"/>
      <w:r w:rsidRPr="00C0671E">
        <w:lastRenderedPageBreak/>
        <w:t>Länsstyrelsens h</w:t>
      </w:r>
      <w:r w:rsidR="004078E2" w:rsidRPr="00C0671E">
        <w:t>andlingsplan</w:t>
      </w:r>
      <w:bookmarkEnd w:id="1"/>
    </w:p>
    <w:p w14:paraId="36DCFEAD" w14:textId="55B37889" w:rsidR="00AA490C" w:rsidRDefault="00513149" w:rsidP="004078E2">
      <w:pPr>
        <w:jc w:val="both"/>
      </w:pPr>
      <w:r w:rsidRPr="00C0671E">
        <w:t xml:space="preserve">Länsstyrelsen är en av flera aktörer som är ansluten till </w:t>
      </w:r>
      <w:r w:rsidR="00AD0063">
        <w:t>r</w:t>
      </w:r>
      <w:r w:rsidRPr="00C0671E">
        <w:t>egional strategi för att förebygga och bekämpa mäns våld mot kvinnor och våld i nära relation 2020–2026. I denna handlingsplan har Länsstyrelsen sammanställt de aktiviteter som planeras att genomföras under 2022 med koppling till regional strategi</w:t>
      </w:r>
      <w:r w:rsidR="00C0671E">
        <w:t xml:space="preserve"> och Länsstyrelsens uppdrag inom mäns våld mot kvinnor (se bilaga 1)</w:t>
      </w:r>
      <w:r w:rsidRPr="00C0671E">
        <w:t xml:space="preserve">. År 2022 har ett särskilt fokus på insatser för våldsutövare, arbetsgivarperspektiv på våld samt </w:t>
      </w:r>
      <w:proofErr w:type="gramStart"/>
      <w:r w:rsidR="00405E28">
        <w:t>projekt implementering</w:t>
      </w:r>
      <w:proofErr w:type="gramEnd"/>
      <w:r w:rsidR="00405E28">
        <w:t xml:space="preserve"> av våldspreventiva metoderna Mentorer i våldsprevention (MVP) och Agera tillsammans (AT).</w:t>
      </w:r>
    </w:p>
    <w:p w14:paraId="1D256516" w14:textId="17B36644" w:rsidR="004078E2" w:rsidRPr="00C0671E" w:rsidRDefault="00AA490C" w:rsidP="004078E2">
      <w:pPr>
        <w:jc w:val="both"/>
      </w:pPr>
      <w:r>
        <w:t>D</w:t>
      </w:r>
      <w:r w:rsidR="004078E2" w:rsidRPr="00C0671E">
        <w:t xml:space="preserve">en regionala strategin för att förebygga och bekämpa mäns våld mot kvinnor 2020–2026 </w:t>
      </w:r>
      <w:r>
        <w:t>utgår från följande delmål:</w:t>
      </w:r>
    </w:p>
    <w:p w14:paraId="3EA3B38A" w14:textId="77777777" w:rsidR="004078E2" w:rsidRPr="00C0671E" w:rsidRDefault="004078E2" w:rsidP="004078E2">
      <w:pPr>
        <w:pStyle w:val="Liststycke"/>
        <w:numPr>
          <w:ilvl w:val="0"/>
          <w:numId w:val="10"/>
        </w:numPr>
        <w:rPr>
          <w:rFonts w:ascii="Garamond" w:hAnsi="Garamond"/>
          <w:sz w:val="24"/>
          <w:szCs w:val="24"/>
        </w:rPr>
      </w:pPr>
      <w:r w:rsidRPr="00C0671E">
        <w:rPr>
          <w:rFonts w:ascii="Garamond" w:hAnsi="Garamond"/>
          <w:sz w:val="24"/>
          <w:szCs w:val="24"/>
        </w:rPr>
        <w:t>Mål 1</w:t>
      </w:r>
      <w:r w:rsidRPr="00C0671E">
        <w:rPr>
          <w:rFonts w:ascii="Garamond" w:hAnsi="Garamond"/>
          <w:sz w:val="24"/>
          <w:szCs w:val="24"/>
        </w:rPr>
        <w:tab/>
        <w:t>Ett utökat och verkningsfullt förebyggande arbete mot våld</w:t>
      </w:r>
    </w:p>
    <w:p w14:paraId="292B97F7" w14:textId="77777777" w:rsidR="004078E2" w:rsidRPr="00C0671E" w:rsidRDefault="004078E2" w:rsidP="004078E2">
      <w:pPr>
        <w:pStyle w:val="Liststycke"/>
        <w:numPr>
          <w:ilvl w:val="0"/>
          <w:numId w:val="10"/>
        </w:numPr>
        <w:rPr>
          <w:rFonts w:ascii="Garamond" w:hAnsi="Garamond"/>
          <w:sz w:val="24"/>
          <w:szCs w:val="24"/>
        </w:rPr>
      </w:pPr>
      <w:r w:rsidRPr="00C0671E">
        <w:rPr>
          <w:rFonts w:ascii="Garamond" w:hAnsi="Garamond"/>
          <w:sz w:val="24"/>
          <w:szCs w:val="24"/>
        </w:rPr>
        <w:t>Mål 2</w:t>
      </w:r>
      <w:r w:rsidRPr="00C0671E">
        <w:rPr>
          <w:rFonts w:ascii="Garamond" w:hAnsi="Garamond"/>
          <w:sz w:val="24"/>
          <w:szCs w:val="24"/>
        </w:rPr>
        <w:tab/>
        <w:t>Förbättrad upptäckt av våld</w:t>
      </w:r>
    </w:p>
    <w:p w14:paraId="0871A89D" w14:textId="77777777" w:rsidR="004078E2" w:rsidRPr="00C0671E" w:rsidRDefault="004078E2" w:rsidP="004078E2">
      <w:pPr>
        <w:pStyle w:val="Liststycke"/>
        <w:numPr>
          <w:ilvl w:val="0"/>
          <w:numId w:val="10"/>
        </w:numPr>
        <w:rPr>
          <w:rFonts w:ascii="Garamond" w:hAnsi="Garamond"/>
          <w:sz w:val="24"/>
          <w:szCs w:val="24"/>
        </w:rPr>
      </w:pPr>
      <w:r w:rsidRPr="00C0671E">
        <w:rPr>
          <w:rFonts w:ascii="Garamond" w:hAnsi="Garamond"/>
          <w:sz w:val="24"/>
          <w:szCs w:val="24"/>
        </w:rPr>
        <w:t>Mål 3</w:t>
      </w:r>
      <w:r w:rsidRPr="00C0671E">
        <w:rPr>
          <w:rFonts w:ascii="Garamond" w:hAnsi="Garamond"/>
          <w:sz w:val="24"/>
          <w:szCs w:val="24"/>
        </w:rPr>
        <w:tab/>
        <w:t>Starkare skydd och stöd för våldsutsatta vuxna och barn</w:t>
      </w:r>
    </w:p>
    <w:p w14:paraId="0B5E4643" w14:textId="77777777" w:rsidR="004078E2" w:rsidRPr="00C0671E" w:rsidRDefault="004078E2" w:rsidP="004078E2">
      <w:pPr>
        <w:pStyle w:val="Liststycke"/>
        <w:numPr>
          <w:ilvl w:val="0"/>
          <w:numId w:val="10"/>
        </w:numPr>
        <w:rPr>
          <w:rFonts w:ascii="Garamond" w:hAnsi="Garamond"/>
          <w:sz w:val="24"/>
          <w:szCs w:val="24"/>
        </w:rPr>
      </w:pPr>
      <w:r w:rsidRPr="00C0671E">
        <w:rPr>
          <w:rFonts w:ascii="Garamond" w:hAnsi="Garamond"/>
          <w:sz w:val="24"/>
          <w:szCs w:val="24"/>
        </w:rPr>
        <w:t>Mål 4</w:t>
      </w:r>
      <w:r w:rsidRPr="00C0671E">
        <w:rPr>
          <w:rFonts w:ascii="Garamond" w:hAnsi="Garamond"/>
          <w:sz w:val="24"/>
          <w:szCs w:val="24"/>
        </w:rPr>
        <w:tab/>
        <w:t>Effektivare brottsbekämpning</w:t>
      </w:r>
    </w:p>
    <w:p w14:paraId="3ABA26CC" w14:textId="77777777" w:rsidR="004078E2" w:rsidRPr="00C0671E" w:rsidRDefault="004078E2" w:rsidP="004078E2">
      <w:pPr>
        <w:pStyle w:val="Liststycke"/>
        <w:numPr>
          <w:ilvl w:val="0"/>
          <w:numId w:val="10"/>
        </w:numPr>
        <w:rPr>
          <w:rFonts w:ascii="Garamond" w:hAnsi="Garamond"/>
          <w:sz w:val="24"/>
          <w:szCs w:val="24"/>
        </w:rPr>
      </w:pPr>
      <w:r w:rsidRPr="00C0671E">
        <w:rPr>
          <w:rFonts w:ascii="Garamond" w:hAnsi="Garamond"/>
          <w:sz w:val="24"/>
          <w:szCs w:val="24"/>
        </w:rPr>
        <w:t>Mål 5</w:t>
      </w:r>
      <w:r w:rsidRPr="00C0671E">
        <w:rPr>
          <w:rFonts w:ascii="Garamond" w:hAnsi="Garamond"/>
          <w:sz w:val="24"/>
          <w:szCs w:val="24"/>
        </w:rPr>
        <w:tab/>
        <w:t>Förbättrad kunskap och metodutveckling</w:t>
      </w:r>
    </w:p>
    <w:p w14:paraId="76C4EDFA" w14:textId="50CFE69A" w:rsidR="00513149" w:rsidRPr="00C0671E" w:rsidRDefault="00AA490C" w:rsidP="00AA490C">
      <w:pPr>
        <w:jc w:val="both"/>
      </w:pPr>
      <w:r>
        <w:t>Länsstyrelsen har delat in a</w:t>
      </w:r>
      <w:r w:rsidR="004078E2" w:rsidRPr="00C0671E">
        <w:t xml:space="preserve">ktiviteterna i handlingsplanen </w:t>
      </w:r>
      <w:r>
        <w:t xml:space="preserve">i </w:t>
      </w:r>
      <w:r w:rsidR="004078E2" w:rsidRPr="00C0671E">
        <w:t>följande områden:</w:t>
      </w:r>
      <w:r w:rsidR="00FF5138" w:rsidRPr="00C0671E">
        <w:t xml:space="preserve"> </w:t>
      </w:r>
      <w:r w:rsidR="00FF5138" w:rsidRPr="00AA490C">
        <w:rPr>
          <w:i/>
          <w:iCs/>
        </w:rPr>
        <w:t>r</w:t>
      </w:r>
      <w:r w:rsidR="004078E2" w:rsidRPr="00AA490C">
        <w:rPr>
          <w:i/>
          <w:iCs/>
          <w:szCs w:val="24"/>
        </w:rPr>
        <w:t>egional strategi</w:t>
      </w:r>
      <w:r w:rsidR="00FF5138" w:rsidRPr="00AA490C">
        <w:rPr>
          <w:i/>
          <w:iCs/>
        </w:rPr>
        <w:t>, s</w:t>
      </w:r>
      <w:r w:rsidR="004078E2" w:rsidRPr="00AA490C">
        <w:rPr>
          <w:i/>
          <w:iCs/>
          <w:szCs w:val="24"/>
        </w:rPr>
        <w:t>amordning</w:t>
      </w:r>
      <w:r w:rsidR="00FF5138" w:rsidRPr="00AA490C">
        <w:rPr>
          <w:i/>
          <w:iCs/>
        </w:rPr>
        <w:t>, p</w:t>
      </w:r>
      <w:r w:rsidR="004078E2" w:rsidRPr="00AA490C">
        <w:rPr>
          <w:i/>
          <w:iCs/>
          <w:szCs w:val="24"/>
        </w:rPr>
        <w:t>rojekt och kartläggningar</w:t>
      </w:r>
      <w:r w:rsidR="00FF5138" w:rsidRPr="00AA490C">
        <w:rPr>
          <w:i/>
          <w:iCs/>
        </w:rPr>
        <w:t>, u</w:t>
      </w:r>
      <w:r w:rsidR="004078E2" w:rsidRPr="00AA490C">
        <w:rPr>
          <w:i/>
          <w:iCs/>
          <w:szCs w:val="24"/>
        </w:rPr>
        <w:t>tbildningar och kompetensförsörjning</w:t>
      </w:r>
      <w:r w:rsidR="00FF5138" w:rsidRPr="00AA490C">
        <w:rPr>
          <w:i/>
          <w:iCs/>
        </w:rPr>
        <w:t xml:space="preserve"> och k</w:t>
      </w:r>
      <w:r w:rsidR="004078E2" w:rsidRPr="00AA490C">
        <w:rPr>
          <w:i/>
          <w:iCs/>
          <w:szCs w:val="24"/>
        </w:rPr>
        <w:t>ommunikation</w:t>
      </w:r>
      <w:r w:rsidR="00FF5138" w:rsidRPr="00C0671E">
        <w:t xml:space="preserve">. </w:t>
      </w:r>
      <w:r w:rsidR="00513149" w:rsidRPr="00C0671E">
        <w:t xml:space="preserve">Aktiviteterna i handlingsplanen kan komma att revideras under året utifrån uppkomna behov i länet eller nya uppdrag </w:t>
      </w:r>
      <w:r>
        <w:t xml:space="preserve">som kan tillkomma </w:t>
      </w:r>
      <w:r w:rsidR="00513149" w:rsidRPr="00C0671E">
        <w:t>till Länsstyrelsens uppdrag inom mäns våld mot kvinnor.</w:t>
      </w:r>
    </w:p>
    <w:p w14:paraId="67C37399" w14:textId="77777777" w:rsidR="004078E2" w:rsidRPr="00C0671E" w:rsidRDefault="004078E2" w:rsidP="004078E2">
      <w:pPr>
        <w:pStyle w:val="Rubrik2"/>
      </w:pPr>
      <w:bookmarkStart w:id="2" w:name="_Toc98269686"/>
      <w:r w:rsidRPr="00C0671E">
        <w:t>Målgrupp och begrepp</w:t>
      </w:r>
      <w:bookmarkEnd w:id="2"/>
    </w:p>
    <w:p w14:paraId="586172A3" w14:textId="591EA0C8" w:rsidR="004078E2" w:rsidRPr="00C0671E" w:rsidRDefault="004078E2" w:rsidP="00AA490C">
      <w:pPr>
        <w:jc w:val="both"/>
      </w:pPr>
      <w:r w:rsidRPr="00C0671E">
        <w:t xml:space="preserve">Länsstyrelsen har i uppdrag att arbeta med regional samordning och genomföra aktiviteter riktade till kommuner, </w:t>
      </w:r>
      <w:r w:rsidR="00AA490C">
        <w:t>r</w:t>
      </w:r>
      <w:r w:rsidRPr="00C0671E">
        <w:t>egionen, berörda myndigheter och aktörer inom området mäns våld mot kvinnor. I handlingsplanen benämns dessa som länets aktörer. Länsstyrelsens målgrupper</w:t>
      </w:r>
      <w:r w:rsidR="00AA490C">
        <w:t xml:space="preserve"> inom mäns våld mot kvinnor</w:t>
      </w:r>
      <w:r w:rsidRPr="00C0671E">
        <w:t xml:space="preserve"> </w:t>
      </w:r>
      <w:r w:rsidR="00AA490C">
        <w:t>är;</w:t>
      </w:r>
      <w:r w:rsidRPr="00C0671E">
        <w:t xml:space="preserve"> yrkesverksamma specialister, generalister, strateger och chefer samt anställda och verksamma inom civilsamhälleorganisationer.</w:t>
      </w:r>
      <w:r w:rsidR="00AA490C">
        <w:t xml:space="preserve"> Länsstyrelsens uppdrag syftar ytterst till att medborgarna i Jönköpings län ska få tillgång till förbättrade och likvärdiga insatser. </w:t>
      </w:r>
      <w:r w:rsidRPr="00C0671E">
        <w:t>Handlingsplanens slutmålgrupper är</w:t>
      </w:r>
      <w:r w:rsidR="00AA490C">
        <w:t xml:space="preserve"> därför: </w:t>
      </w:r>
    </w:p>
    <w:p w14:paraId="665CBA66" w14:textId="77777777" w:rsidR="004078E2" w:rsidRPr="00C0671E" w:rsidRDefault="004078E2" w:rsidP="004078E2">
      <w:pPr>
        <w:pStyle w:val="Liststycke"/>
        <w:numPr>
          <w:ilvl w:val="0"/>
          <w:numId w:val="11"/>
        </w:numPr>
        <w:rPr>
          <w:rFonts w:ascii="Garamond" w:hAnsi="Garamond"/>
          <w:sz w:val="24"/>
          <w:szCs w:val="24"/>
        </w:rPr>
      </w:pPr>
      <w:r w:rsidRPr="00C0671E">
        <w:rPr>
          <w:rFonts w:ascii="Garamond" w:hAnsi="Garamond"/>
          <w:sz w:val="24"/>
          <w:szCs w:val="24"/>
        </w:rPr>
        <w:t xml:space="preserve">Vuxna och barn som utsätts för våld (våldsutsatta) </w:t>
      </w:r>
    </w:p>
    <w:p w14:paraId="0E67CC0D" w14:textId="77777777" w:rsidR="004078E2" w:rsidRPr="00C0671E" w:rsidRDefault="004078E2" w:rsidP="004078E2">
      <w:pPr>
        <w:pStyle w:val="Liststycke"/>
        <w:numPr>
          <w:ilvl w:val="0"/>
          <w:numId w:val="11"/>
        </w:numPr>
        <w:rPr>
          <w:rFonts w:ascii="Garamond" w:hAnsi="Garamond"/>
          <w:sz w:val="24"/>
          <w:szCs w:val="24"/>
        </w:rPr>
      </w:pPr>
      <w:r w:rsidRPr="00C0671E">
        <w:rPr>
          <w:rFonts w:ascii="Garamond" w:hAnsi="Garamond"/>
          <w:sz w:val="24"/>
          <w:szCs w:val="24"/>
        </w:rPr>
        <w:t xml:space="preserve">Vuxna och barn som utsätter andra för våld (våldsutövare) </w:t>
      </w:r>
    </w:p>
    <w:p w14:paraId="3F0BBEE7" w14:textId="06D91FB3" w:rsidR="004078E2" w:rsidRPr="00C0671E" w:rsidRDefault="0066593E" w:rsidP="004078E2">
      <w:pPr>
        <w:pStyle w:val="Liststycke"/>
        <w:numPr>
          <w:ilvl w:val="0"/>
          <w:numId w:val="11"/>
        </w:numPr>
        <w:rPr>
          <w:rFonts w:ascii="Garamond" w:hAnsi="Garamond"/>
          <w:sz w:val="24"/>
          <w:szCs w:val="24"/>
        </w:rPr>
      </w:pPr>
      <w:r w:rsidRPr="0066593E">
        <w:rPr>
          <w:rFonts w:ascii="Garamond" w:hAnsi="Garamond"/>
          <w:sz w:val="24"/>
          <w:szCs w:val="24"/>
        </w:rPr>
        <w:t>Allmänhet – anhöriga, personer i omgivningen, såväl barn och unga som vuxna som behöver bryta in och reagera på våldet.</w:t>
      </w:r>
    </w:p>
    <w:p w14:paraId="1DC4572E" w14:textId="10513537" w:rsidR="00AA490C" w:rsidRDefault="00AA490C">
      <w:pPr>
        <w:spacing w:after="0" w:line="240" w:lineRule="auto"/>
        <w:rPr>
          <w:rFonts w:eastAsiaTheme="minorEastAsia" w:cstheme="minorBidi"/>
          <w:szCs w:val="24"/>
          <w:lang w:eastAsia="en-US"/>
        </w:rPr>
      </w:pPr>
      <w:r>
        <w:rPr>
          <w:szCs w:val="24"/>
        </w:rPr>
        <w:br w:type="page"/>
      </w:r>
    </w:p>
    <w:p w14:paraId="73627ABA" w14:textId="16145B63" w:rsidR="004078E2" w:rsidRPr="00C0671E" w:rsidRDefault="004078E2" w:rsidP="004078E2">
      <w:pPr>
        <w:pStyle w:val="Rubrik2"/>
        <w:rPr>
          <w:rFonts w:ascii="Garamond" w:hAnsi="Garamond"/>
          <w:sz w:val="24"/>
        </w:rPr>
      </w:pPr>
      <w:bookmarkStart w:id="3" w:name="_Toc98269687"/>
      <w:r w:rsidRPr="00C0671E">
        <w:lastRenderedPageBreak/>
        <w:t>Område</w:t>
      </w:r>
      <w:r w:rsidR="00F30703" w:rsidRPr="00C0671E">
        <w:t xml:space="preserve"> r</w:t>
      </w:r>
      <w:r w:rsidRPr="00C0671E">
        <w:t>egional strategi</w:t>
      </w:r>
      <w:bookmarkEnd w:id="3"/>
      <w:r w:rsidRPr="00C0671E">
        <w:rPr>
          <w:rFonts w:ascii="Garamond" w:hAnsi="Garamond"/>
          <w:sz w:val="24"/>
        </w:rPr>
        <w:t xml:space="preserve"> </w:t>
      </w:r>
    </w:p>
    <w:p w14:paraId="13620292" w14:textId="0AA8FC0B" w:rsidR="00FF5138" w:rsidRPr="00C0671E" w:rsidRDefault="00FF5138"/>
    <w:tbl>
      <w:tblPr>
        <w:tblW w:w="8618" w:type="dxa"/>
        <w:tblInd w:w="70" w:type="dxa"/>
        <w:tblCellMar>
          <w:left w:w="70" w:type="dxa"/>
          <w:right w:w="70" w:type="dxa"/>
        </w:tblCellMar>
        <w:tblLook w:val="00A0" w:firstRow="1" w:lastRow="0" w:firstColumn="1" w:lastColumn="0" w:noHBand="0" w:noVBand="0"/>
      </w:tblPr>
      <w:tblGrid>
        <w:gridCol w:w="2154"/>
        <w:gridCol w:w="2155"/>
        <w:gridCol w:w="2155"/>
        <w:gridCol w:w="2154"/>
      </w:tblGrid>
      <w:tr w:rsidR="001C092D" w:rsidRPr="00C0671E" w14:paraId="75F85039" w14:textId="77777777" w:rsidTr="005945BD">
        <w:tc>
          <w:tcPr>
            <w:tcW w:w="2154" w:type="dxa"/>
            <w:tcBorders>
              <w:top w:val="single" w:sz="4" w:space="0" w:color="auto"/>
              <w:bottom w:val="single" w:sz="4" w:space="0" w:color="auto"/>
            </w:tcBorders>
          </w:tcPr>
          <w:p w14:paraId="732B0FAF" w14:textId="75779E96" w:rsidR="00571A1A" w:rsidRPr="00C0671E" w:rsidRDefault="00571A1A" w:rsidP="00F30703">
            <w:pPr>
              <w:pStyle w:val="Kolumnrubrik"/>
              <w:rPr>
                <w:sz w:val="18"/>
                <w:szCs w:val="18"/>
              </w:rPr>
            </w:pPr>
            <w:r w:rsidRPr="00C0671E">
              <w:rPr>
                <w:sz w:val="18"/>
                <w:szCs w:val="18"/>
              </w:rPr>
              <w:t>Aktivitet</w:t>
            </w:r>
          </w:p>
        </w:tc>
        <w:tc>
          <w:tcPr>
            <w:tcW w:w="2155" w:type="dxa"/>
            <w:tcBorders>
              <w:top w:val="single" w:sz="4" w:space="0" w:color="auto"/>
              <w:bottom w:val="single" w:sz="4" w:space="0" w:color="auto"/>
            </w:tcBorders>
          </w:tcPr>
          <w:p w14:paraId="5605A5A8" w14:textId="66D9DC84" w:rsidR="00571A1A" w:rsidRPr="00C0671E" w:rsidRDefault="00571A1A" w:rsidP="00F30703">
            <w:pPr>
              <w:pStyle w:val="Kolumnrubrik"/>
              <w:rPr>
                <w:sz w:val="18"/>
                <w:szCs w:val="18"/>
              </w:rPr>
            </w:pPr>
            <w:r w:rsidRPr="00C0671E">
              <w:rPr>
                <w:sz w:val="18"/>
                <w:szCs w:val="18"/>
              </w:rPr>
              <w:t>Målgrupp</w:t>
            </w:r>
          </w:p>
        </w:tc>
        <w:tc>
          <w:tcPr>
            <w:tcW w:w="2155" w:type="dxa"/>
            <w:tcBorders>
              <w:top w:val="single" w:sz="4" w:space="0" w:color="auto"/>
              <w:bottom w:val="single" w:sz="4" w:space="0" w:color="auto"/>
            </w:tcBorders>
          </w:tcPr>
          <w:p w14:paraId="31B10C41" w14:textId="09EC8192" w:rsidR="00571A1A" w:rsidRPr="00C0671E" w:rsidRDefault="00571A1A" w:rsidP="00F30703">
            <w:pPr>
              <w:pStyle w:val="Kolumnrubrik"/>
              <w:rPr>
                <w:sz w:val="18"/>
                <w:szCs w:val="18"/>
              </w:rPr>
            </w:pPr>
            <w:r w:rsidRPr="00C0671E">
              <w:rPr>
                <w:sz w:val="18"/>
                <w:szCs w:val="18"/>
              </w:rPr>
              <w:t>Utfall</w:t>
            </w:r>
          </w:p>
        </w:tc>
        <w:tc>
          <w:tcPr>
            <w:tcW w:w="2154" w:type="dxa"/>
            <w:tcBorders>
              <w:top w:val="single" w:sz="4" w:space="0" w:color="auto"/>
              <w:bottom w:val="single" w:sz="4" w:space="0" w:color="auto"/>
            </w:tcBorders>
          </w:tcPr>
          <w:p w14:paraId="702FD481" w14:textId="630A9209" w:rsidR="00571A1A" w:rsidRPr="00C0671E" w:rsidRDefault="00571A1A" w:rsidP="00F30703">
            <w:pPr>
              <w:pStyle w:val="Kolumnrubrik"/>
              <w:rPr>
                <w:sz w:val="18"/>
                <w:szCs w:val="18"/>
              </w:rPr>
            </w:pPr>
            <w:r w:rsidRPr="00C0671E">
              <w:rPr>
                <w:sz w:val="18"/>
                <w:szCs w:val="18"/>
              </w:rPr>
              <w:t>Regionalt delmål</w:t>
            </w:r>
          </w:p>
        </w:tc>
      </w:tr>
      <w:tr w:rsidR="001C092D" w:rsidRPr="00C0671E" w14:paraId="7B07365A" w14:textId="77777777" w:rsidTr="005945BD">
        <w:tc>
          <w:tcPr>
            <w:tcW w:w="2154" w:type="dxa"/>
            <w:tcBorders>
              <w:top w:val="single" w:sz="4" w:space="0" w:color="auto"/>
            </w:tcBorders>
          </w:tcPr>
          <w:p w14:paraId="522A822F" w14:textId="5BDE5D1F" w:rsidR="00571A1A" w:rsidRPr="00C0671E" w:rsidRDefault="001C092D" w:rsidP="00F30703">
            <w:pPr>
              <w:pStyle w:val="Tabelltext"/>
              <w:rPr>
                <w:b/>
                <w:bCs/>
                <w:sz w:val="18"/>
                <w:szCs w:val="18"/>
                <w:lang w:val="de-DE"/>
              </w:rPr>
            </w:pPr>
            <w:r w:rsidRPr="00C0671E">
              <w:rPr>
                <w:b/>
                <w:bCs/>
                <w:sz w:val="18"/>
                <w:szCs w:val="18"/>
              </w:rPr>
              <w:br/>
            </w:r>
            <w:r w:rsidR="00571A1A" w:rsidRPr="00C0671E">
              <w:rPr>
                <w:b/>
                <w:bCs/>
                <w:sz w:val="18"/>
                <w:szCs w:val="18"/>
              </w:rPr>
              <w:t>Samordna arbetet kring regional strategi</w:t>
            </w:r>
            <w:r w:rsidR="00571A1A" w:rsidRPr="00C0671E">
              <w:rPr>
                <w:b/>
                <w:bCs/>
                <w:sz w:val="18"/>
                <w:szCs w:val="18"/>
                <w:lang w:val="de-DE"/>
              </w:rPr>
              <w:t xml:space="preserve">  </w:t>
            </w:r>
          </w:p>
        </w:tc>
        <w:tc>
          <w:tcPr>
            <w:tcW w:w="2155" w:type="dxa"/>
            <w:tcBorders>
              <w:top w:val="single" w:sz="4" w:space="0" w:color="auto"/>
            </w:tcBorders>
          </w:tcPr>
          <w:p w14:paraId="43D11912" w14:textId="7CA74E64" w:rsidR="00571A1A" w:rsidRPr="00C0671E" w:rsidRDefault="001C092D" w:rsidP="00F30703">
            <w:pPr>
              <w:pStyle w:val="Tabelltext"/>
              <w:rPr>
                <w:sz w:val="18"/>
                <w:szCs w:val="18"/>
                <w:lang w:val="de-DE"/>
              </w:rPr>
            </w:pPr>
            <w:r w:rsidRPr="00C0671E">
              <w:rPr>
                <w:sz w:val="18"/>
                <w:szCs w:val="18"/>
              </w:rPr>
              <w:br/>
            </w:r>
            <w:r w:rsidR="00571A1A" w:rsidRPr="00C0671E">
              <w:rPr>
                <w:sz w:val="18"/>
                <w:szCs w:val="18"/>
              </w:rPr>
              <w:t>Länets aktörer</w:t>
            </w:r>
            <w:r w:rsidR="00571A1A" w:rsidRPr="00C0671E">
              <w:rPr>
                <w:sz w:val="18"/>
                <w:szCs w:val="18"/>
                <w:lang w:val="de-DE"/>
              </w:rPr>
              <w:t xml:space="preserve"> </w:t>
            </w:r>
          </w:p>
        </w:tc>
        <w:tc>
          <w:tcPr>
            <w:tcW w:w="2155" w:type="dxa"/>
            <w:tcBorders>
              <w:top w:val="single" w:sz="4" w:space="0" w:color="auto"/>
            </w:tcBorders>
          </w:tcPr>
          <w:p w14:paraId="47BB92C4" w14:textId="39775441" w:rsidR="00571A1A" w:rsidRPr="00C0671E" w:rsidRDefault="001C092D" w:rsidP="00F30703">
            <w:pPr>
              <w:pStyle w:val="Tabelltext"/>
              <w:rPr>
                <w:sz w:val="18"/>
                <w:szCs w:val="18"/>
              </w:rPr>
            </w:pPr>
            <w:r w:rsidRPr="00C0671E">
              <w:rPr>
                <w:sz w:val="18"/>
                <w:szCs w:val="18"/>
              </w:rPr>
              <w:br/>
            </w:r>
            <w:r w:rsidR="00571A1A" w:rsidRPr="00C0671E">
              <w:rPr>
                <w:sz w:val="18"/>
                <w:szCs w:val="18"/>
              </w:rPr>
              <w:t>Den regionala strategin får ökad spridning och användning</w:t>
            </w:r>
          </w:p>
        </w:tc>
        <w:tc>
          <w:tcPr>
            <w:tcW w:w="2154" w:type="dxa"/>
            <w:tcBorders>
              <w:top w:val="single" w:sz="4" w:space="0" w:color="auto"/>
            </w:tcBorders>
          </w:tcPr>
          <w:p w14:paraId="01FA5122" w14:textId="31E81A41" w:rsidR="00571A1A" w:rsidRPr="00C0671E" w:rsidRDefault="001C092D" w:rsidP="00F30703">
            <w:pPr>
              <w:pStyle w:val="Tabelltext"/>
              <w:rPr>
                <w:sz w:val="18"/>
                <w:szCs w:val="18"/>
                <w:lang w:val="de-DE"/>
              </w:rPr>
            </w:pPr>
            <w:r w:rsidRPr="00C0671E">
              <w:br/>
            </w:r>
            <w:r w:rsidR="00571A1A" w:rsidRPr="00C0671E">
              <w:rPr>
                <w:sz w:val="18"/>
                <w:szCs w:val="18"/>
              </w:rPr>
              <w:t>Delmål</w:t>
            </w:r>
            <w:r w:rsidR="00571A1A" w:rsidRPr="00C0671E">
              <w:t xml:space="preserve"> 1–5</w:t>
            </w:r>
            <w:r w:rsidR="00571A1A" w:rsidRPr="00C0671E">
              <w:rPr>
                <w:sz w:val="18"/>
                <w:szCs w:val="18"/>
                <w:lang w:val="de-DE"/>
              </w:rPr>
              <w:t xml:space="preserve"> </w:t>
            </w:r>
          </w:p>
        </w:tc>
      </w:tr>
      <w:tr w:rsidR="001C092D" w:rsidRPr="00C0671E" w14:paraId="2434CF9C" w14:textId="77777777" w:rsidTr="005945BD">
        <w:tc>
          <w:tcPr>
            <w:tcW w:w="2154" w:type="dxa"/>
          </w:tcPr>
          <w:p w14:paraId="5EBD12F5" w14:textId="3268FCAE" w:rsidR="00571A1A" w:rsidRPr="00C0671E" w:rsidRDefault="00571A1A" w:rsidP="00F30703">
            <w:pPr>
              <w:pStyle w:val="Tabelltext"/>
              <w:rPr>
                <w:lang w:val="de-DE"/>
              </w:rPr>
            </w:pPr>
          </w:p>
        </w:tc>
        <w:tc>
          <w:tcPr>
            <w:tcW w:w="2155" w:type="dxa"/>
          </w:tcPr>
          <w:p w14:paraId="168D1FF1" w14:textId="5DEB9967" w:rsidR="00571A1A" w:rsidRPr="00C0671E" w:rsidRDefault="00571A1A" w:rsidP="00F30703">
            <w:pPr>
              <w:pStyle w:val="Tabelltext"/>
              <w:rPr>
                <w:lang w:val="de-DE"/>
              </w:rPr>
            </w:pPr>
          </w:p>
        </w:tc>
        <w:tc>
          <w:tcPr>
            <w:tcW w:w="2155" w:type="dxa"/>
          </w:tcPr>
          <w:p w14:paraId="3F0F1959" w14:textId="725264A2" w:rsidR="00571A1A" w:rsidRPr="00C0671E" w:rsidRDefault="00571A1A" w:rsidP="00F30703">
            <w:pPr>
              <w:pStyle w:val="Tabelltext"/>
              <w:rPr>
                <w:lang w:val="de-DE"/>
              </w:rPr>
            </w:pPr>
          </w:p>
        </w:tc>
        <w:tc>
          <w:tcPr>
            <w:tcW w:w="2154" w:type="dxa"/>
          </w:tcPr>
          <w:p w14:paraId="414C3908" w14:textId="22ECD274" w:rsidR="00571A1A" w:rsidRPr="00C0671E" w:rsidRDefault="00571A1A" w:rsidP="00F30703">
            <w:pPr>
              <w:pStyle w:val="Tabelltext"/>
              <w:rPr>
                <w:lang w:val="de-DE"/>
              </w:rPr>
            </w:pPr>
          </w:p>
        </w:tc>
      </w:tr>
      <w:tr w:rsidR="00571A1A" w:rsidRPr="00C0671E" w14:paraId="2133F086" w14:textId="77777777" w:rsidTr="005945BD">
        <w:tc>
          <w:tcPr>
            <w:tcW w:w="2154" w:type="dxa"/>
          </w:tcPr>
          <w:p w14:paraId="02394FEB" w14:textId="1060B84D" w:rsidR="00571A1A" w:rsidRPr="00D46877" w:rsidRDefault="00571A1A" w:rsidP="00571A1A">
            <w:pPr>
              <w:rPr>
                <w:rFonts w:ascii="Century Gothic" w:hAnsi="Century Gothic"/>
                <w:sz w:val="18"/>
                <w:szCs w:val="18"/>
              </w:rPr>
            </w:pPr>
            <w:r w:rsidRPr="00C0671E">
              <w:rPr>
                <w:rFonts w:ascii="Century Gothic" w:hAnsi="Century Gothic"/>
                <w:b/>
                <w:bCs/>
                <w:sz w:val="18"/>
                <w:szCs w:val="18"/>
              </w:rPr>
              <w:t xml:space="preserve">Erbjuda processtöd för implementering av </w:t>
            </w:r>
            <w:r w:rsidR="00FF5138" w:rsidRPr="00C0671E">
              <w:rPr>
                <w:rFonts w:ascii="Century Gothic" w:hAnsi="Century Gothic"/>
                <w:b/>
                <w:bCs/>
                <w:sz w:val="18"/>
                <w:szCs w:val="18"/>
              </w:rPr>
              <w:t>r</w:t>
            </w:r>
            <w:r w:rsidRPr="00C0671E">
              <w:rPr>
                <w:rFonts w:ascii="Century Gothic" w:hAnsi="Century Gothic"/>
                <w:b/>
                <w:bCs/>
                <w:sz w:val="18"/>
                <w:szCs w:val="18"/>
              </w:rPr>
              <w:t xml:space="preserve">egional strategi </w:t>
            </w:r>
            <w:r w:rsidRPr="00D46877">
              <w:rPr>
                <w:rFonts w:ascii="Century Gothic" w:hAnsi="Century Gothic"/>
                <w:sz w:val="18"/>
                <w:szCs w:val="18"/>
              </w:rPr>
              <w:t>hos anslutna aktörer</w:t>
            </w:r>
          </w:p>
          <w:p w14:paraId="190D5623" w14:textId="1767BFE4" w:rsidR="00571A1A" w:rsidRPr="00C0671E" w:rsidRDefault="00571A1A" w:rsidP="00571A1A">
            <w:pPr>
              <w:pStyle w:val="Tabelltext"/>
            </w:pPr>
          </w:p>
        </w:tc>
        <w:tc>
          <w:tcPr>
            <w:tcW w:w="2155" w:type="dxa"/>
          </w:tcPr>
          <w:p w14:paraId="2FAE349D" w14:textId="1ABBA0BE" w:rsidR="00571A1A" w:rsidRPr="00C0671E" w:rsidRDefault="00571A1A" w:rsidP="00571A1A">
            <w:pPr>
              <w:pStyle w:val="Tabelltext"/>
              <w:rPr>
                <w:lang w:val="de-DE"/>
              </w:rPr>
            </w:pPr>
            <w:r w:rsidRPr="00C0671E">
              <w:rPr>
                <w:sz w:val="18"/>
                <w:szCs w:val="18"/>
              </w:rPr>
              <w:t>Anslutna aktörer till regional strategi</w:t>
            </w:r>
          </w:p>
        </w:tc>
        <w:tc>
          <w:tcPr>
            <w:tcW w:w="2155" w:type="dxa"/>
          </w:tcPr>
          <w:p w14:paraId="492531D8" w14:textId="7BF30F4B" w:rsidR="00571A1A" w:rsidRPr="00C0671E" w:rsidRDefault="00571A1A" w:rsidP="00571A1A">
            <w:pPr>
              <w:pStyle w:val="Tabelltext"/>
              <w:rPr>
                <w:lang w:val="de-DE"/>
              </w:rPr>
            </w:pPr>
            <w:r w:rsidRPr="00C0671E">
              <w:rPr>
                <w:sz w:val="18"/>
                <w:szCs w:val="18"/>
              </w:rPr>
              <w:t xml:space="preserve">Ett antal aktörer får stöd i att utveckla sitt arbete med den regionala strategins delmål </w:t>
            </w:r>
          </w:p>
        </w:tc>
        <w:tc>
          <w:tcPr>
            <w:tcW w:w="2154" w:type="dxa"/>
          </w:tcPr>
          <w:p w14:paraId="32F5F7E6" w14:textId="7F3D7075" w:rsidR="00571A1A" w:rsidRPr="00C0671E" w:rsidRDefault="00571A1A" w:rsidP="00571A1A">
            <w:pPr>
              <w:pStyle w:val="Tabelltext"/>
              <w:rPr>
                <w:lang w:val="de-DE"/>
              </w:rPr>
            </w:pPr>
            <w:r w:rsidRPr="00C0671E">
              <w:rPr>
                <w:sz w:val="18"/>
                <w:szCs w:val="18"/>
              </w:rPr>
              <w:t>Delmål 1–5</w:t>
            </w:r>
          </w:p>
        </w:tc>
      </w:tr>
      <w:tr w:rsidR="001C092D" w:rsidRPr="00C0671E" w14:paraId="5C39C166" w14:textId="77777777" w:rsidTr="005945BD">
        <w:tc>
          <w:tcPr>
            <w:tcW w:w="2154" w:type="dxa"/>
          </w:tcPr>
          <w:p w14:paraId="1BDA60E5" w14:textId="77777777" w:rsidR="001C092D" w:rsidRPr="00D46877" w:rsidRDefault="001C092D" w:rsidP="001C092D">
            <w:pPr>
              <w:rPr>
                <w:rFonts w:ascii="Century Gothic" w:hAnsi="Century Gothic"/>
                <w:sz w:val="18"/>
                <w:szCs w:val="18"/>
              </w:rPr>
            </w:pPr>
            <w:r w:rsidRPr="00C0671E">
              <w:rPr>
                <w:rFonts w:ascii="Century Gothic" w:hAnsi="Century Gothic"/>
                <w:b/>
                <w:bCs/>
                <w:sz w:val="18"/>
                <w:szCs w:val="18"/>
              </w:rPr>
              <w:t xml:space="preserve">Informationsmöte för politiker </w:t>
            </w:r>
            <w:r w:rsidRPr="00D46877">
              <w:rPr>
                <w:rFonts w:ascii="Century Gothic" w:hAnsi="Century Gothic"/>
                <w:sz w:val="18"/>
                <w:szCs w:val="18"/>
              </w:rPr>
              <w:t xml:space="preserve">kring regionala strategins mål och syfte </w:t>
            </w:r>
          </w:p>
          <w:p w14:paraId="52FE2410" w14:textId="6050EE7F" w:rsidR="001C092D" w:rsidRPr="00C0671E" w:rsidRDefault="001C092D" w:rsidP="001C092D">
            <w:pPr>
              <w:rPr>
                <w:rFonts w:ascii="Century Gothic" w:hAnsi="Century Gothic"/>
                <w:b/>
                <w:bCs/>
                <w:sz w:val="18"/>
                <w:szCs w:val="18"/>
              </w:rPr>
            </w:pPr>
          </w:p>
        </w:tc>
        <w:tc>
          <w:tcPr>
            <w:tcW w:w="2155" w:type="dxa"/>
          </w:tcPr>
          <w:p w14:paraId="7ABA63D5" w14:textId="2991BB91" w:rsidR="001C092D" w:rsidRPr="00C0671E" w:rsidRDefault="001C092D" w:rsidP="001C092D">
            <w:pPr>
              <w:pStyle w:val="Tabelltext"/>
              <w:rPr>
                <w:sz w:val="18"/>
                <w:szCs w:val="18"/>
              </w:rPr>
            </w:pPr>
            <w:r w:rsidRPr="00C0671E">
              <w:rPr>
                <w:sz w:val="18"/>
                <w:szCs w:val="18"/>
              </w:rPr>
              <w:t>Länets politiker på kommunal och regional nivå</w:t>
            </w:r>
          </w:p>
        </w:tc>
        <w:tc>
          <w:tcPr>
            <w:tcW w:w="2155" w:type="dxa"/>
          </w:tcPr>
          <w:p w14:paraId="5B94E367" w14:textId="698B22DC" w:rsidR="001C092D" w:rsidRPr="00C0671E" w:rsidRDefault="001C092D" w:rsidP="001C092D">
            <w:pPr>
              <w:pStyle w:val="Tabelltext"/>
              <w:rPr>
                <w:sz w:val="18"/>
                <w:szCs w:val="18"/>
              </w:rPr>
            </w:pPr>
            <w:r w:rsidRPr="00C0671E">
              <w:rPr>
                <w:sz w:val="18"/>
                <w:szCs w:val="18"/>
              </w:rPr>
              <w:t>Politiker i länet får ökad kunskap kring regional strategi och hur den egna organisationen</w:t>
            </w:r>
            <w:r w:rsidR="00FF5138" w:rsidRPr="00C0671E">
              <w:rPr>
                <w:sz w:val="18"/>
                <w:szCs w:val="18"/>
              </w:rPr>
              <w:t xml:space="preserve"> </w:t>
            </w:r>
            <w:r w:rsidRPr="00C0671E">
              <w:rPr>
                <w:sz w:val="18"/>
                <w:szCs w:val="18"/>
              </w:rPr>
              <w:t>kan arbeta utifrån den</w:t>
            </w:r>
          </w:p>
        </w:tc>
        <w:tc>
          <w:tcPr>
            <w:tcW w:w="2154" w:type="dxa"/>
          </w:tcPr>
          <w:p w14:paraId="79E4DE86" w14:textId="584B6ED0" w:rsidR="001C092D" w:rsidRPr="00C0671E" w:rsidRDefault="001C092D" w:rsidP="001C092D">
            <w:pPr>
              <w:pStyle w:val="Tabelltext"/>
              <w:rPr>
                <w:sz w:val="18"/>
                <w:szCs w:val="18"/>
              </w:rPr>
            </w:pPr>
            <w:r w:rsidRPr="00C0671E">
              <w:rPr>
                <w:sz w:val="18"/>
                <w:szCs w:val="18"/>
              </w:rPr>
              <w:t>Delmål 1–5</w:t>
            </w:r>
          </w:p>
        </w:tc>
      </w:tr>
      <w:tr w:rsidR="001C092D" w:rsidRPr="00C0671E" w14:paraId="044FA984" w14:textId="77777777" w:rsidTr="005945BD">
        <w:tc>
          <w:tcPr>
            <w:tcW w:w="2154" w:type="dxa"/>
          </w:tcPr>
          <w:p w14:paraId="3B454B7B" w14:textId="724B7196" w:rsidR="001C092D" w:rsidRPr="00C0671E" w:rsidRDefault="001C092D" w:rsidP="001C092D">
            <w:pPr>
              <w:rPr>
                <w:rFonts w:ascii="Century Gothic" w:hAnsi="Century Gothic"/>
                <w:b/>
                <w:bCs/>
                <w:sz w:val="18"/>
                <w:szCs w:val="18"/>
              </w:rPr>
            </w:pPr>
            <w:r w:rsidRPr="00C0671E">
              <w:rPr>
                <w:rFonts w:ascii="Century Gothic" w:hAnsi="Century Gothic"/>
                <w:b/>
                <w:bCs/>
                <w:sz w:val="18"/>
                <w:szCs w:val="18"/>
              </w:rPr>
              <w:t xml:space="preserve">Sammanställa och sprida handlingsplan </w:t>
            </w:r>
            <w:r w:rsidRPr="00D46877">
              <w:rPr>
                <w:rFonts w:ascii="Century Gothic" w:hAnsi="Century Gothic"/>
                <w:sz w:val="18"/>
                <w:szCs w:val="18"/>
              </w:rPr>
              <w:t>2022 för Länsstyrelsens arbete</w:t>
            </w:r>
          </w:p>
        </w:tc>
        <w:tc>
          <w:tcPr>
            <w:tcW w:w="2155" w:type="dxa"/>
          </w:tcPr>
          <w:p w14:paraId="6C6D84AC" w14:textId="76E9EAC6" w:rsidR="001C092D" w:rsidRPr="00C0671E" w:rsidRDefault="001C092D" w:rsidP="001C092D">
            <w:pPr>
              <w:pStyle w:val="Tabelltext"/>
              <w:rPr>
                <w:sz w:val="18"/>
                <w:szCs w:val="18"/>
              </w:rPr>
            </w:pPr>
            <w:r w:rsidRPr="00C0671E">
              <w:rPr>
                <w:sz w:val="18"/>
                <w:szCs w:val="18"/>
              </w:rPr>
              <w:t>Länets aktörer och dess medborgare</w:t>
            </w:r>
          </w:p>
        </w:tc>
        <w:tc>
          <w:tcPr>
            <w:tcW w:w="2155" w:type="dxa"/>
          </w:tcPr>
          <w:p w14:paraId="481AB493" w14:textId="77777777" w:rsidR="001C092D" w:rsidRPr="00C0671E" w:rsidRDefault="001C092D" w:rsidP="001C092D">
            <w:pPr>
              <w:pStyle w:val="Tabelltext"/>
              <w:rPr>
                <w:sz w:val="18"/>
                <w:szCs w:val="18"/>
              </w:rPr>
            </w:pPr>
            <w:r w:rsidRPr="00C0671E">
              <w:rPr>
                <w:sz w:val="18"/>
                <w:szCs w:val="18"/>
              </w:rPr>
              <w:t>Länets aktörer och medborgare får ökad kunskap om Länsstyrelsens arbete 2022 inom mäns våld mot kvinnor</w:t>
            </w:r>
          </w:p>
          <w:p w14:paraId="4087B644" w14:textId="0D8F28BE" w:rsidR="00FF5138" w:rsidRPr="00C0671E" w:rsidRDefault="00FF5138" w:rsidP="001C092D">
            <w:pPr>
              <w:pStyle w:val="Tabelltext"/>
              <w:rPr>
                <w:sz w:val="18"/>
                <w:szCs w:val="18"/>
              </w:rPr>
            </w:pPr>
          </w:p>
        </w:tc>
        <w:tc>
          <w:tcPr>
            <w:tcW w:w="2154" w:type="dxa"/>
          </w:tcPr>
          <w:p w14:paraId="31682B3E" w14:textId="73DB87A7" w:rsidR="001C092D" w:rsidRPr="00C0671E" w:rsidRDefault="001C092D" w:rsidP="001C092D">
            <w:pPr>
              <w:pStyle w:val="Tabelltext"/>
              <w:rPr>
                <w:sz w:val="18"/>
                <w:szCs w:val="18"/>
              </w:rPr>
            </w:pPr>
            <w:r w:rsidRPr="00C0671E">
              <w:rPr>
                <w:sz w:val="18"/>
                <w:szCs w:val="18"/>
              </w:rPr>
              <w:t>Delmål 1–5</w:t>
            </w:r>
          </w:p>
        </w:tc>
      </w:tr>
      <w:tr w:rsidR="001C092D" w:rsidRPr="00C0671E" w14:paraId="304A85BA" w14:textId="77777777" w:rsidTr="005945BD">
        <w:tc>
          <w:tcPr>
            <w:tcW w:w="2154" w:type="dxa"/>
          </w:tcPr>
          <w:p w14:paraId="16682FD6" w14:textId="21F0A44F" w:rsidR="001C092D" w:rsidRPr="00C0671E" w:rsidRDefault="001C092D" w:rsidP="001C092D">
            <w:pPr>
              <w:pStyle w:val="Tabelltext"/>
              <w:rPr>
                <w:b/>
                <w:bCs/>
                <w:lang w:val="de-DE"/>
              </w:rPr>
            </w:pPr>
            <w:r w:rsidRPr="00C0671E">
              <w:rPr>
                <w:b/>
                <w:bCs/>
                <w:sz w:val="18"/>
                <w:szCs w:val="18"/>
              </w:rPr>
              <w:t>Planera och genomföra aktörsbesök</w:t>
            </w:r>
          </w:p>
        </w:tc>
        <w:tc>
          <w:tcPr>
            <w:tcW w:w="2155" w:type="dxa"/>
          </w:tcPr>
          <w:p w14:paraId="35FFDE83" w14:textId="27DC2C0A" w:rsidR="001C092D" w:rsidRPr="00C0671E" w:rsidRDefault="001C092D" w:rsidP="001C092D">
            <w:pPr>
              <w:pStyle w:val="Tabelltext"/>
              <w:rPr>
                <w:lang w:val="de-DE"/>
              </w:rPr>
            </w:pPr>
            <w:r w:rsidRPr="00C0671E">
              <w:rPr>
                <w:sz w:val="18"/>
                <w:szCs w:val="18"/>
              </w:rPr>
              <w:t>Länets aktörer</w:t>
            </w:r>
          </w:p>
        </w:tc>
        <w:tc>
          <w:tcPr>
            <w:tcW w:w="2155" w:type="dxa"/>
          </w:tcPr>
          <w:p w14:paraId="15AAF82D" w14:textId="77777777" w:rsidR="001C092D" w:rsidRPr="00C0671E" w:rsidRDefault="001C092D" w:rsidP="001C092D">
            <w:pPr>
              <w:pStyle w:val="Tabelltext"/>
              <w:rPr>
                <w:sz w:val="18"/>
                <w:szCs w:val="18"/>
              </w:rPr>
            </w:pPr>
            <w:r w:rsidRPr="00C0671E">
              <w:rPr>
                <w:sz w:val="18"/>
                <w:szCs w:val="18"/>
              </w:rPr>
              <w:t>Länsstyrelsen får ökad kunskap kring regionala förutsättningar</w:t>
            </w:r>
          </w:p>
          <w:p w14:paraId="34082327" w14:textId="74BD1A68" w:rsidR="00FF5138" w:rsidRPr="00C0671E" w:rsidRDefault="00FF5138" w:rsidP="001C092D">
            <w:pPr>
              <w:pStyle w:val="Tabelltext"/>
              <w:rPr>
                <w:lang w:val="de-DE"/>
              </w:rPr>
            </w:pPr>
          </w:p>
        </w:tc>
        <w:tc>
          <w:tcPr>
            <w:tcW w:w="2154" w:type="dxa"/>
          </w:tcPr>
          <w:p w14:paraId="373967A9" w14:textId="3964FCFB" w:rsidR="001C092D" w:rsidRPr="00C0671E" w:rsidRDefault="001C092D" w:rsidP="001C092D">
            <w:pPr>
              <w:pStyle w:val="Tabelltext"/>
              <w:rPr>
                <w:lang w:val="de-DE"/>
              </w:rPr>
            </w:pPr>
            <w:r w:rsidRPr="00C0671E">
              <w:rPr>
                <w:sz w:val="18"/>
                <w:szCs w:val="18"/>
              </w:rPr>
              <w:t>Delmål 1–5</w:t>
            </w:r>
          </w:p>
        </w:tc>
      </w:tr>
      <w:tr w:rsidR="001C092D" w:rsidRPr="00C0671E" w14:paraId="5C0DBA8C" w14:textId="77777777" w:rsidTr="005945BD">
        <w:tc>
          <w:tcPr>
            <w:tcW w:w="2154" w:type="dxa"/>
            <w:tcBorders>
              <w:bottom w:val="single" w:sz="4" w:space="0" w:color="auto"/>
            </w:tcBorders>
          </w:tcPr>
          <w:p w14:paraId="74635152" w14:textId="77777777" w:rsidR="001C092D" w:rsidRPr="00D46877" w:rsidRDefault="001C092D" w:rsidP="001C092D">
            <w:pPr>
              <w:pStyle w:val="Tabelltext"/>
              <w:rPr>
                <w:sz w:val="18"/>
                <w:szCs w:val="18"/>
              </w:rPr>
            </w:pPr>
            <w:r w:rsidRPr="00C0671E">
              <w:rPr>
                <w:b/>
                <w:bCs/>
                <w:sz w:val="18"/>
                <w:szCs w:val="18"/>
              </w:rPr>
              <w:t xml:space="preserve">Initiera möte med rättsväsendet </w:t>
            </w:r>
            <w:r w:rsidRPr="00D46877">
              <w:rPr>
                <w:sz w:val="18"/>
                <w:szCs w:val="18"/>
              </w:rPr>
              <w:t>med koppling till delmål 4 effektivare brottsbekämpning</w:t>
            </w:r>
          </w:p>
          <w:p w14:paraId="162280E0" w14:textId="4D9BFDC5" w:rsidR="001C092D" w:rsidRPr="00C0671E" w:rsidRDefault="001C092D" w:rsidP="001C092D">
            <w:pPr>
              <w:pStyle w:val="Tabelltext"/>
              <w:rPr>
                <w:sz w:val="18"/>
                <w:szCs w:val="18"/>
              </w:rPr>
            </w:pPr>
          </w:p>
        </w:tc>
        <w:tc>
          <w:tcPr>
            <w:tcW w:w="2155" w:type="dxa"/>
            <w:tcBorders>
              <w:bottom w:val="single" w:sz="4" w:space="0" w:color="auto"/>
            </w:tcBorders>
          </w:tcPr>
          <w:p w14:paraId="44B6C753" w14:textId="4FF7C75B" w:rsidR="001C092D" w:rsidRPr="00C0671E" w:rsidRDefault="001C092D" w:rsidP="001C092D">
            <w:pPr>
              <w:pStyle w:val="Tabelltext"/>
              <w:rPr>
                <w:sz w:val="18"/>
                <w:szCs w:val="18"/>
              </w:rPr>
            </w:pPr>
            <w:r w:rsidRPr="00C0671E">
              <w:rPr>
                <w:sz w:val="18"/>
                <w:szCs w:val="18"/>
              </w:rPr>
              <w:t>Aktörer inom rättsväsendet</w:t>
            </w:r>
          </w:p>
        </w:tc>
        <w:tc>
          <w:tcPr>
            <w:tcW w:w="2155" w:type="dxa"/>
            <w:tcBorders>
              <w:bottom w:val="single" w:sz="4" w:space="0" w:color="auto"/>
            </w:tcBorders>
          </w:tcPr>
          <w:p w14:paraId="33098C9A" w14:textId="6FA7C426" w:rsidR="001C092D" w:rsidRPr="00C0671E" w:rsidRDefault="001C092D" w:rsidP="001C092D">
            <w:pPr>
              <w:pStyle w:val="Tabelltext"/>
              <w:rPr>
                <w:sz w:val="18"/>
                <w:szCs w:val="18"/>
              </w:rPr>
            </w:pPr>
            <w:r w:rsidRPr="00C0671E">
              <w:rPr>
                <w:sz w:val="18"/>
                <w:szCs w:val="18"/>
              </w:rPr>
              <w:t>Länsstyrelsen och aktörer får ökad kunskap kring delmål effektivare brottsbekämpning</w:t>
            </w:r>
          </w:p>
        </w:tc>
        <w:tc>
          <w:tcPr>
            <w:tcW w:w="2154" w:type="dxa"/>
            <w:tcBorders>
              <w:bottom w:val="single" w:sz="4" w:space="0" w:color="auto"/>
            </w:tcBorders>
          </w:tcPr>
          <w:p w14:paraId="1063B46F" w14:textId="121CDAB2" w:rsidR="001C092D" w:rsidRPr="00C0671E" w:rsidRDefault="001C092D" w:rsidP="001C092D">
            <w:pPr>
              <w:pStyle w:val="Tabelltext"/>
              <w:rPr>
                <w:sz w:val="18"/>
                <w:szCs w:val="18"/>
              </w:rPr>
            </w:pPr>
            <w:r w:rsidRPr="00C0671E">
              <w:rPr>
                <w:sz w:val="18"/>
                <w:szCs w:val="18"/>
              </w:rPr>
              <w:t>Delmål 4</w:t>
            </w:r>
          </w:p>
        </w:tc>
      </w:tr>
    </w:tbl>
    <w:p w14:paraId="046A0AC0" w14:textId="77777777" w:rsidR="00571A1A" w:rsidRPr="00C0671E" w:rsidRDefault="00571A1A"/>
    <w:p w14:paraId="6F6E33CA" w14:textId="438E440B" w:rsidR="00FF5138" w:rsidRPr="00C0671E" w:rsidRDefault="00FF5138">
      <w:pPr>
        <w:spacing w:after="0" w:line="240" w:lineRule="auto"/>
      </w:pPr>
      <w:r w:rsidRPr="00C0671E">
        <w:br w:type="page"/>
      </w:r>
    </w:p>
    <w:p w14:paraId="2C50DEB1" w14:textId="3F59D954" w:rsidR="004078E2" w:rsidRPr="00C0671E" w:rsidRDefault="00FA6372" w:rsidP="00FA6372">
      <w:pPr>
        <w:pStyle w:val="Rubrik2"/>
      </w:pPr>
      <w:bookmarkStart w:id="4" w:name="_Toc98269688"/>
      <w:r w:rsidRPr="00C0671E">
        <w:lastRenderedPageBreak/>
        <w:t xml:space="preserve">Område </w:t>
      </w:r>
      <w:r w:rsidR="00F30703" w:rsidRPr="00C0671E">
        <w:t>s</w:t>
      </w:r>
      <w:r w:rsidRPr="00C0671E">
        <w:t>amordning</w:t>
      </w:r>
      <w:bookmarkEnd w:id="4"/>
    </w:p>
    <w:p w14:paraId="32012510" w14:textId="5F2D447A" w:rsidR="00FA6372" w:rsidRPr="00C0671E" w:rsidRDefault="00FA6372" w:rsidP="00FA6372"/>
    <w:tbl>
      <w:tblPr>
        <w:tblW w:w="8618" w:type="dxa"/>
        <w:tblInd w:w="70" w:type="dxa"/>
        <w:tblCellMar>
          <w:left w:w="70" w:type="dxa"/>
          <w:right w:w="70" w:type="dxa"/>
        </w:tblCellMar>
        <w:tblLook w:val="00A0" w:firstRow="1" w:lastRow="0" w:firstColumn="1" w:lastColumn="0" w:noHBand="0" w:noVBand="0"/>
      </w:tblPr>
      <w:tblGrid>
        <w:gridCol w:w="2155"/>
        <w:gridCol w:w="2155"/>
        <w:gridCol w:w="2154"/>
        <w:gridCol w:w="2154"/>
      </w:tblGrid>
      <w:tr w:rsidR="00EB3938" w:rsidRPr="00C0671E" w14:paraId="562D7030" w14:textId="77777777" w:rsidTr="005945BD">
        <w:tc>
          <w:tcPr>
            <w:tcW w:w="2155" w:type="dxa"/>
            <w:tcBorders>
              <w:top w:val="single" w:sz="4" w:space="0" w:color="auto"/>
              <w:bottom w:val="single" w:sz="4" w:space="0" w:color="auto"/>
            </w:tcBorders>
          </w:tcPr>
          <w:p w14:paraId="76EAEEB5" w14:textId="13CF4538" w:rsidR="00EB3938" w:rsidRPr="00C0671E" w:rsidRDefault="00EB3938" w:rsidP="00F30703">
            <w:pPr>
              <w:pStyle w:val="Kolumnrubrik"/>
              <w:rPr>
                <w:sz w:val="18"/>
                <w:szCs w:val="18"/>
              </w:rPr>
            </w:pPr>
            <w:r w:rsidRPr="00C0671E">
              <w:rPr>
                <w:sz w:val="18"/>
                <w:szCs w:val="18"/>
              </w:rPr>
              <w:t>Aktivitet</w:t>
            </w:r>
          </w:p>
        </w:tc>
        <w:tc>
          <w:tcPr>
            <w:tcW w:w="2155" w:type="dxa"/>
            <w:tcBorders>
              <w:top w:val="single" w:sz="4" w:space="0" w:color="auto"/>
              <w:bottom w:val="single" w:sz="4" w:space="0" w:color="auto"/>
            </w:tcBorders>
          </w:tcPr>
          <w:p w14:paraId="2DD49B6D" w14:textId="563D2CE2" w:rsidR="00EB3938" w:rsidRPr="00C0671E" w:rsidRDefault="00EB3938" w:rsidP="00F30703">
            <w:pPr>
              <w:pStyle w:val="Kolumnrubrik"/>
              <w:rPr>
                <w:sz w:val="18"/>
                <w:szCs w:val="18"/>
              </w:rPr>
            </w:pPr>
            <w:r w:rsidRPr="00C0671E">
              <w:rPr>
                <w:sz w:val="18"/>
                <w:szCs w:val="18"/>
              </w:rPr>
              <w:t>Målgrupp</w:t>
            </w:r>
          </w:p>
        </w:tc>
        <w:tc>
          <w:tcPr>
            <w:tcW w:w="2154" w:type="dxa"/>
            <w:tcBorders>
              <w:top w:val="single" w:sz="4" w:space="0" w:color="auto"/>
              <w:bottom w:val="single" w:sz="4" w:space="0" w:color="auto"/>
            </w:tcBorders>
          </w:tcPr>
          <w:p w14:paraId="505B803C" w14:textId="161B84C4" w:rsidR="00EB3938" w:rsidRPr="00C0671E" w:rsidRDefault="00EB3938" w:rsidP="00F30703">
            <w:pPr>
              <w:pStyle w:val="Kolumnrubrik"/>
              <w:rPr>
                <w:sz w:val="18"/>
                <w:szCs w:val="18"/>
              </w:rPr>
            </w:pPr>
            <w:r w:rsidRPr="00C0671E">
              <w:rPr>
                <w:sz w:val="18"/>
                <w:szCs w:val="18"/>
              </w:rPr>
              <w:t>Utfall</w:t>
            </w:r>
          </w:p>
        </w:tc>
        <w:tc>
          <w:tcPr>
            <w:tcW w:w="2154" w:type="dxa"/>
            <w:tcBorders>
              <w:top w:val="single" w:sz="4" w:space="0" w:color="auto"/>
              <w:bottom w:val="single" w:sz="4" w:space="0" w:color="auto"/>
            </w:tcBorders>
          </w:tcPr>
          <w:p w14:paraId="61535D41" w14:textId="23FDFA6B" w:rsidR="00EB3938" w:rsidRPr="00C0671E" w:rsidRDefault="00EB3938" w:rsidP="00F30703">
            <w:pPr>
              <w:pStyle w:val="Kolumnrubrik"/>
              <w:rPr>
                <w:sz w:val="18"/>
                <w:szCs w:val="18"/>
              </w:rPr>
            </w:pPr>
            <w:r w:rsidRPr="00C0671E">
              <w:rPr>
                <w:sz w:val="18"/>
                <w:szCs w:val="18"/>
              </w:rPr>
              <w:t>Regionalt delmål</w:t>
            </w:r>
          </w:p>
        </w:tc>
      </w:tr>
      <w:tr w:rsidR="00EB3938" w:rsidRPr="00C0671E" w14:paraId="7D59CDA2" w14:textId="77777777" w:rsidTr="005945BD">
        <w:tc>
          <w:tcPr>
            <w:tcW w:w="2155" w:type="dxa"/>
          </w:tcPr>
          <w:p w14:paraId="22750731" w14:textId="77777777" w:rsidR="000C2A72" w:rsidRPr="00C0671E" w:rsidRDefault="000C2A72" w:rsidP="00EB3938">
            <w:pPr>
              <w:pStyle w:val="Tabelltext"/>
              <w:rPr>
                <w:b/>
                <w:bCs/>
                <w:sz w:val="18"/>
                <w:szCs w:val="18"/>
              </w:rPr>
            </w:pPr>
          </w:p>
          <w:p w14:paraId="1D48FE02" w14:textId="77777777" w:rsidR="0066593E" w:rsidRDefault="00EB3938" w:rsidP="00EB3938">
            <w:pPr>
              <w:pStyle w:val="Tabelltext"/>
              <w:rPr>
                <w:sz w:val="18"/>
                <w:szCs w:val="18"/>
              </w:rPr>
            </w:pPr>
            <w:r w:rsidRPr="00C0671E">
              <w:rPr>
                <w:b/>
                <w:bCs/>
                <w:sz w:val="18"/>
                <w:szCs w:val="18"/>
              </w:rPr>
              <w:t xml:space="preserve">Regionala </w:t>
            </w:r>
            <w:r w:rsidR="00FF5138" w:rsidRPr="00C0671E">
              <w:rPr>
                <w:b/>
                <w:bCs/>
                <w:sz w:val="18"/>
                <w:szCs w:val="18"/>
              </w:rPr>
              <w:t>styr</w:t>
            </w:r>
            <w:r w:rsidRPr="00C0671E">
              <w:rPr>
                <w:b/>
                <w:bCs/>
                <w:sz w:val="18"/>
                <w:szCs w:val="18"/>
              </w:rPr>
              <w:t xml:space="preserve">grupper för strategisk och operativ styrning </w:t>
            </w:r>
            <w:r w:rsidRPr="00D46877">
              <w:rPr>
                <w:sz w:val="18"/>
                <w:szCs w:val="18"/>
              </w:rPr>
              <w:t>av arbetet</w:t>
            </w:r>
            <w:r w:rsidR="0066593E">
              <w:rPr>
                <w:sz w:val="18"/>
                <w:szCs w:val="18"/>
              </w:rPr>
              <w:t>.</w:t>
            </w:r>
          </w:p>
          <w:p w14:paraId="5CEB47C5" w14:textId="6F0E1EA9" w:rsidR="00EB3938" w:rsidRPr="00D46877" w:rsidRDefault="0066593E" w:rsidP="00EB3938">
            <w:pPr>
              <w:pStyle w:val="Tabelltext"/>
              <w:rPr>
                <w:sz w:val="18"/>
                <w:szCs w:val="18"/>
              </w:rPr>
            </w:pPr>
            <w:r>
              <w:rPr>
                <w:sz w:val="18"/>
                <w:szCs w:val="18"/>
              </w:rPr>
              <w:t>- Regional styrgrupp</w:t>
            </w:r>
            <w:r>
              <w:rPr>
                <w:sz w:val="18"/>
                <w:szCs w:val="18"/>
              </w:rPr>
              <w:br/>
              <w:t>- Kommunal styrgrupp</w:t>
            </w:r>
            <w:r>
              <w:rPr>
                <w:sz w:val="18"/>
                <w:szCs w:val="18"/>
              </w:rPr>
              <w:br/>
              <w:t>- Universell våldsprevention</w:t>
            </w:r>
            <w:r w:rsidR="00EB3938" w:rsidRPr="00D46877">
              <w:rPr>
                <w:sz w:val="18"/>
                <w:szCs w:val="18"/>
              </w:rPr>
              <w:t xml:space="preserve"> </w:t>
            </w:r>
            <w:r>
              <w:rPr>
                <w:sz w:val="18"/>
                <w:szCs w:val="18"/>
              </w:rPr>
              <w:t>styrgrupp</w:t>
            </w:r>
          </w:p>
          <w:p w14:paraId="77E95402" w14:textId="492D2AEE" w:rsidR="00CD3B4A" w:rsidRPr="00C0671E" w:rsidRDefault="00CD3B4A" w:rsidP="00EB3938">
            <w:pPr>
              <w:pStyle w:val="Tabelltext"/>
              <w:rPr>
                <w:b/>
                <w:bCs/>
                <w:sz w:val="18"/>
                <w:szCs w:val="18"/>
                <w:lang w:val="de-DE"/>
              </w:rPr>
            </w:pPr>
          </w:p>
        </w:tc>
        <w:tc>
          <w:tcPr>
            <w:tcW w:w="2155" w:type="dxa"/>
          </w:tcPr>
          <w:p w14:paraId="1C420319" w14:textId="77777777" w:rsidR="000C2A72" w:rsidRPr="00C0671E" w:rsidRDefault="000C2A72" w:rsidP="00EB3938">
            <w:pPr>
              <w:pStyle w:val="Tabelltext"/>
              <w:rPr>
                <w:sz w:val="18"/>
                <w:szCs w:val="18"/>
              </w:rPr>
            </w:pPr>
          </w:p>
          <w:p w14:paraId="4D48BCC6" w14:textId="7EA1B24C" w:rsidR="00EB3938" w:rsidRPr="00C0671E" w:rsidRDefault="00EB3938" w:rsidP="00EB3938">
            <w:pPr>
              <w:pStyle w:val="Tabelltext"/>
              <w:rPr>
                <w:sz w:val="18"/>
                <w:szCs w:val="18"/>
                <w:lang w:val="de-DE"/>
              </w:rPr>
            </w:pPr>
            <w:r w:rsidRPr="00C0671E">
              <w:rPr>
                <w:sz w:val="18"/>
                <w:szCs w:val="18"/>
              </w:rPr>
              <w:t xml:space="preserve">Länets aktörer </w:t>
            </w:r>
          </w:p>
        </w:tc>
        <w:tc>
          <w:tcPr>
            <w:tcW w:w="2154" w:type="dxa"/>
          </w:tcPr>
          <w:p w14:paraId="0EBECED3" w14:textId="77777777" w:rsidR="000C2A72" w:rsidRPr="00C0671E" w:rsidRDefault="000C2A72" w:rsidP="00EB3938">
            <w:pPr>
              <w:pStyle w:val="Tabelltext"/>
              <w:rPr>
                <w:sz w:val="18"/>
                <w:szCs w:val="18"/>
              </w:rPr>
            </w:pPr>
          </w:p>
          <w:p w14:paraId="7A7ECF11" w14:textId="2B7DA8BB" w:rsidR="00EB3938" w:rsidRPr="00C0671E" w:rsidRDefault="00EB3938" w:rsidP="00EB3938">
            <w:pPr>
              <w:pStyle w:val="Tabelltext"/>
              <w:rPr>
                <w:sz w:val="18"/>
                <w:szCs w:val="18"/>
                <w:lang w:val="de-DE"/>
              </w:rPr>
            </w:pPr>
            <w:r w:rsidRPr="00C0671E">
              <w:rPr>
                <w:sz w:val="18"/>
                <w:szCs w:val="18"/>
              </w:rPr>
              <w:t xml:space="preserve">Ökad kunskap och genomförande av strategisk styrning, samverkan och samordning av strategins målsättningar. </w:t>
            </w:r>
          </w:p>
        </w:tc>
        <w:tc>
          <w:tcPr>
            <w:tcW w:w="2154" w:type="dxa"/>
          </w:tcPr>
          <w:p w14:paraId="33F7F7BF" w14:textId="77777777" w:rsidR="000C2A72" w:rsidRPr="00C0671E" w:rsidRDefault="000C2A72" w:rsidP="00EB3938">
            <w:pPr>
              <w:pStyle w:val="Tabelltext"/>
            </w:pPr>
          </w:p>
          <w:p w14:paraId="6DDAC8E4" w14:textId="491133AB" w:rsidR="00EB3938" w:rsidRPr="00C0671E" w:rsidRDefault="00EB3938" w:rsidP="00EB3938">
            <w:pPr>
              <w:pStyle w:val="Tabelltext"/>
              <w:rPr>
                <w:sz w:val="18"/>
                <w:szCs w:val="18"/>
                <w:lang w:val="de-DE"/>
              </w:rPr>
            </w:pPr>
            <w:r w:rsidRPr="00C0671E">
              <w:rPr>
                <w:sz w:val="18"/>
                <w:szCs w:val="18"/>
              </w:rPr>
              <w:t>Delmål 1–5</w:t>
            </w:r>
          </w:p>
        </w:tc>
      </w:tr>
      <w:tr w:rsidR="00CD3B4A" w:rsidRPr="00C0671E" w14:paraId="0BD2ED43" w14:textId="77777777" w:rsidTr="005945BD">
        <w:tc>
          <w:tcPr>
            <w:tcW w:w="2155" w:type="dxa"/>
          </w:tcPr>
          <w:p w14:paraId="1B391C71" w14:textId="3FAA6DBB" w:rsidR="00CD3B4A" w:rsidRPr="00C0671E" w:rsidRDefault="00CD3B4A" w:rsidP="00CD3B4A">
            <w:pPr>
              <w:pStyle w:val="Tabelltext"/>
              <w:rPr>
                <w:b/>
                <w:bCs/>
                <w:sz w:val="18"/>
                <w:szCs w:val="18"/>
              </w:rPr>
            </w:pPr>
            <w:r w:rsidRPr="00C0671E">
              <w:rPr>
                <w:b/>
                <w:bCs/>
                <w:sz w:val="18"/>
                <w:szCs w:val="18"/>
              </w:rPr>
              <w:t>Regionala nätverk för att stärka och utveckla arbetet i länet.</w:t>
            </w:r>
            <w:r w:rsidRPr="00C0671E">
              <w:rPr>
                <w:b/>
                <w:bCs/>
                <w:sz w:val="18"/>
                <w:szCs w:val="18"/>
              </w:rPr>
              <w:br/>
            </w:r>
            <w:r w:rsidRPr="00D46877">
              <w:rPr>
                <w:sz w:val="18"/>
                <w:szCs w:val="18"/>
              </w:rPr>
              <w:t>- Resursteam Heder</w:t>
            </w:r>
            <w:r w:rsidRPr="00D46877">
              <w:rPr>
                <w:sz w:val="18"/>
                <w:szCs w:val="18"/>
              </w:rPr>
              <w:br/>
              <w:t>- Nätverk Bostad</w:t>
            </w:r>
            <w:r w:rsidRPr="00D46877">
              <w:rPr>
                <w:sz w:val="18"/>
                <w:szCs w:val="18"/>
              </w:rPr>
              <w:br/>
              <w:t>- Fokusgrupp Prostitution och Människohandel</w:t>
            </w:r>
            <w:r w:rsidRPr="00D46877">
              <w:rPr>
                <w:sz w:val="18"/>
                <w:szCs w:val="18"/>
              </w:rPr>
              <w:br/>
              <w:t>- Arbetsgrupp en vecka fri från våld</w:t>
            </w:r>
          </w:p>
          <w:p w14:paraId="2FD2E460" w14:textId="7904D86A" w:rsidR="00CD3B4A" w:rsidRPr="00C0671E" w:rsidRDefault="00CD3B4A" w:rsidP="00CD3B4A">
            <w:pPr>
              <w:pStyle w:val="Tabelltext"/>
              <w:rPr>
                <w:b/>
                <w:bCs/>
                <w:sz w:val="18"/>
                <w:szCs w:val="18"/>
              </w:rPr>
            </w:pPr>
          </w:p>
        </w:tc>
        <w:tc>
          <w:tcPr>
            <w:tcW w:w="2155" w:type="dxa"/>
          </w:tcPr>
          <w:p w14:paraId="489012F6" w14:textId="03DEF885" w:rsidR="00CD3B4A" w:rsidRPr="00C0671E" w:rsidRDefault="00CD3B4A" w:rsidP="00CD3B4A">
            <w:pPr>
              <w:pStyle w:val="Tabelltext"/>
              <w:rPr>
                <w:sz w:val="18"/>
                <w:szCs w:val="18"/>
              </w:rPr>
            </w:pPr>
            <w:r w:rsidRPr="00C0671E">
              <w:rPr>
                <w:sz w:val="18"/>
                <w:szCs w:val="18"/>
              </w:rPr>
              <w:t>Länets aktörer</w:t>
            </w:r>
          </w:p>
        </w:tc>
        <w:tc>
          <w:tcPr>
            <w:tcW w:w="2154" w:type="dxa"/>
          </w:tcPr>
          <w:p w14:paraId="5A344A45" w14:textId="1BF0C290" w:rsidR="00CD3B4A" w:rsidRPr="00C0671E" w:rsidRDefault="00CD3B4A" w:rsidP="00CD3B4A">
            <w:pPr>
              <w:pStyle w:val="Tabelltext"/>
              <w:rPr>
                <w:sz w:val="18"/>
                <w:szCs w:val="18"/>
              </w:rPr>
            </w:pPr>
            <w:r w:rsidRPr="00C0671E">
              <w:rPr>
                <w:sz w:val="18"/>
                <w:szCs w:val="18"/>
              </w:rPr>
              <w:t>Ökad kunskap och genomförande av samverkan och samordning av strategins målsättningar</w:t>
            </w:r>
          </w:p>
        </w:tc>
        <w:tc>
          <w:tcPr>
            <w:tcW w:w="2154" w:type="dxa"/>
          </w:tcPr>
          <w:p w14:paraId="23123048" w14:textId="7E64C349" w:rsidR="00CD3B4A" w:rsidRPr="00C0671E" w:rsidRDefault="00CD3B4A" w:rsidP="00CD3B4A">
            <w:pPr>
              <w:pStyle w:val="Tabelltext"/>
            </w:pPr>
            <w:r w:rsidRPr="00C0671E">
              <w:rPr>
                <w:sz w:val="18"/>
                <w:szCs w:val="18"/>
              </w:rPr>
              <w:t>Delmål 1–5</w:t>
            </w:r>
          </w:p>
        </w:tc>
      </w:tr>
      <w:tr w:rsidR="00CD3B4A" w:rsidRPr="00C0671E" w14:paraId="735EF39B" w14:textId="77777777" w:rsidTr="005945BD">
        <w:tc>
          <w:tcPr>
            <w:tcW w:w="2155" w:type="dxa"/>
          </w:tcPr>
          <w:p w14:paraId="07E241FA" w14:textId="1C6CEA04" w:rsidR="00CD3B4A" w:rsidRPr="00C0671E" w:rsidRDefault="00CD3B4A" w:rsidP="00CD3B4A">
            <w:pPr>
              <w:pStyle w:val="Tabelltext"/>
              <w:rPr>
                <w:b/>
                <w:bCs/>
                <w:sz w:val="18"/>
                <w:szCs w:val="18"/>
              </w:rPr>
            </w:pPr>
            <w:r w:rsidRPr="00C0671E">
              <w:rPr>
                <w:b/>
                <w:bCs/>
                <w:sz w:val="18"/>
                <w:szCs w:val="18"/>
              </w:rPr>
              <w:t>Regionala arbetsgrupper för fokusområden;</w:t>
            </w:r>
            <w:r w:rsidRPr="00C0671E">
              <w:rPr>
                <w:b/>
                <w:bCs/>
                <w:sz w:val="18"/>
                <w:szCs w:val="18"/>
              </w:rPr>
              <w:br/>
            </w:r>
            <w:r w:rsidRPr="00D46877">
              <w:rPr>
                <w:sz w:val="18"/>
                <w:szCs w:val="18"/>
              </w:rPr>
              <w:t>- Våldsutövare</w:t>
            </w:r>
            <w:r w:rsidRPr="00D46877">
              <w:rPr>
                <w:sz w:val="18"/>
                <w:szCs w:val="18"/>
              </w:rPr>
              <w:br/>
              <w:t>- Arbetsgivare – våld</w:t>
            </w:r>
          </w:p>
          <w:p w14:paraId="7932B4F6" w14:textId="11E7E253" w:rsidR="00CD3B4A" w:rsidRPr="00C0671E" w:rsidRDefault="00CD3B4A" w:rsidP="00CD3B4A">
            <w:pPr>
              <w:pStyle w:val="Tabelltext"/>
              <w:rPr>
                <w:b/>
                <w:bCs/>
                <w:sz w:val="18"/>
                <w:szCs w:val="18"/>
                <w:lang w:val="de-DE"/>
              </w:rPr>
            </w:pPr>
          </w:p>
        </w:tc>
        <w:tc>
          <w:tcPr>
            <w:tcW w:w="2155" w:type="dxa"/>
          </w:tcPr>
          <w:p w14:paraId="29553DFA" w14:textId="0198993B" w:rsidR="00CD3B4A" w:rsidRPr="00D46877" w:rsidRDefault="00CD3B4A" w:rsidP="00CD3B4A">
            <w:pPr>
              <w:pStyle w:val="Tabelltext"/>
              <w:rPr>
                <w:sz w:val="18"/>
                <w:szCs w:val="18"/>
                <w:lang w:val="de-DE"/>
              </w:rPr>
            </w:pPr>
            <w:r w:rsidRPr="00D46877">
              <w:rPr>
                <w:sz w:val="18"/>
                <w:szCs w:val="18"/>
              </w:rPr>
              <w:t>Länets aktörer</w:t>
            </w:r>
          </w:p>
        </w:tc>
        <w:tc>
          <w:tcPr>
            <w:tcW w:w="2154" w:type="dxa"/>
          </w:tcPr>
          <w:p w14:paraId="463755FE" w14:textId="35B9DA04" w:rsidR="00CD3B4A" w:rsidRPr="00C0671E" w:rsidRDefault="00CD3B4A" w:rsidP="00CD3B4A">
            <w:pPr>
              <w:pStyle w:val="Tabelltext"/>
              <w:rPr>
                <w:sz w:val="18"/>
                <w:szCs w:val="18"/>
                <w:lang w:val="de-DE"/>
              </w:rPr>
            </w:pPr>
            <w:r w:rsidRPr="00C0671E">
              <w:rPr>
                <w:sz w:val="18"/>
                <w:szCs w:val="18"/>
              </w:rPr>
              <w:t>Utvecklade insatser, aktiviteter och kunskap kring nämnda fokusområden</w:t>
            </w:r>
          </w:p>
        </w:tc>
        <w:tc>
          <w:tcPr>
            <w:tcW w:w="2154" w:type="dxa"/>
          </w:tcPr>
          <w:p w14:paraId="53EAD7A0" w14:textId="783E87AD" w:rsidR="00CD3B4A" w:rsidRPr="00C0671E" w:rsidRDefault="00CD3B4A" w:rsidP="00CD3B4A">
            <w:pPr>
              <w:pStyle w:val="Tabelltext"/>
              <w:rPr>
                <w:sz w:val="18"/>
                <w:szCs w:val="18"/>
                <w:lang w:val="de-DE"/>
              </w:rPr>
            </w:pPr>
            <w:r w:rsidRPr="00C0671E">
              <w:rPr>
                <w:sz w:val="18"/>
                <w:szCs w:val="18"/>
              </w:rPr>
              <w:t>Delmål 2–5</w:t>
            </w:r>
          </w:p>
        </w:tc>
      </w:tr>
      <w:tr w:rsidR="00CD3B4A" w:rsidRPr="00C0671E" w14:paraId="20696228" w14:textId="77777777" w:rsidTr="005945BD">
        <w:tc>
          <w:tcPr>
            <w:tcW w:w="2155" w:type="dxa"/>
          </w:tcPr>
          <w:p w14:paraId="07FDCC36" w14:textId="469941E3" w:rsidR="00CD3B4A" w:rsidRPr="00D46877" w:rsidRDefault="00CD3B4A" w:rsidP="00CD3B4A">
            <w:pPr>
              <w:pStyle w:val="Tabelltext"/>
              <w:rPr>
                <w:sz w:val="18"/>
                <w:szCs w:val="18"/>
              </w:rPr>
            </w:pPr>
            <w:r w:rsidRPr="00C0671E">
              <w:rPr>
                <w:b/>
                <w:bCs/>
                <w:sz w:val="18"/>
                <w:szCs w:val="18"/>
              </w:rPr>
              <w:t xml:space="preserve">Finansiering och samordning av regionskoordinatorerna prostitution och människohandel </w:t>
            </w:r>
            <w:r w:rsidRPr="00D46877">
              <w:rPr>
                <w:sz w:val="18"/>
                <w:szCs w:val="18"/>
              </w:rPr>
              <w:t>i samverkan med Jönköpings kommun och aktörer inom Polisregion Öst</w:t>
            </w:r>
          </w:p>
          <w:p w14:paraId="639CE984" w14:textId="0D1C0BCF" w:rsidR="00CD3B4A" w:rsidRPr="00C0671E" w:rsidRDefault="00CD3B4A" w:rsidP="00CD3B4A">
            <w:pPr>
              <w:pStyle w:val="Tabelltext"/>
              <w:rPr>
                <w:sz w:val="18"/>
                <w:szCs w:val="18"/>
              </w:rPr>
            </w:pPr>
          </w:p>
        </w:tc>
        <w:tc>
          <w:tcPr>
            <w:tcW w:w="2155" w:type="dxa"/>
          </w:tcPr>
          <w:p w14:paraId="15B7515C" w14:textId="0E0B47B2" w:rsidR="00CD3B4A" w:rsidRPr="00C0671E" w:rsidRDefault="00CD3B4A" w:rsidP="00CD3B4A">
            <w:pPr>
              <w:pStyle w:val="Tabelltext"/>
              <w:rPr>
                <w:sz w:val="18"/>
                <w:szCs w:val="18"/>
              </w:rPr>
            </w:pPr>
            <w:r w:rsidRPr="00C0671E">
              <w:rPr>
                <w:sz w:val="18"/>
                <w:szCs w:val="18"/>
              </w:rPr>
              <w:t>Länets aktörer</w:t>
            </w:r>
          </w:p>
        </w:tc>
        <w:tc>
          <w:tcPr>
            <w:tcW w:w="2154" w:type="dxa"/>
          </w:tcPr>
          <w:p w14:paraId="34B8F92F" w14:textId="2597E239" w:rsidR="00CD3B4A" w:rsidRPr="00C0671E" w:rsidRDefault="00CD3B4A" w:rsidP="00CD3B4A">
            <w:pPr>
              <w:pStyle w:val="Tabelltext"/>
              <w:rPr>
                <w:sz w:val="18"/>
                <w:szCs w:val="18"/>
              </w:rPr>
            </w:pPr>
            <w:r w:rsidRPr="00C0671E">
              <w:rPr>
                <w:sz w:val="18"/>
                <w:szCs w:val="18"/>
              </w:rPr>
              <w:t>Ökad kunskap och genomförande av samverkan och samordning av strategins målsättningar</w:t>
            </w:r>
          </w:p>
        </w:tc>
        <w:tc>
          <w:tcPr>
            <w:tcW w:w="2154" w:type="dxa"/>
          </w:tcPr>
          <w:p w14:paraId="373C53D8" w14:textId="618381EB" w:rsidR="00CD3B4A" w:rsidRPr="00C0671E" w:rsidRDefault="00CD3B4A" w:rsidP="00CD3B4A">
            <w:pPr>
              <w:pStyle w:val="Tabelltext"/>
              <w:rPr>
                <w:sz w:val="18"/>
                <w:szCs w:val="18"/>
              </w:rPr>
            </w:pPr>
            <w:r w:rsidRPr="00C0671E">
              <w:rPr>
                <w:sz w:val="18"/>
                <w:szCs w:val="18"/>
              </w:rPr>
              <w:t>Delmål 1–5</w:t>
            </w:r>
          </w:p>
        </w:tc>
      </w:tr>
      <w:tr w:rsidR="00CD3B4A" w:rsidRPr="00C0671E" w14:paraId="47C504C6" w14:textId="77777777" w:rsidTr="005945BD">
        <w:tc>
          <w:tcPr>
            <w:tcW w:w="2155" w:type="dxa"/>
            <w:tcBorders>
              <w:bottom w:val="single" w:sz="4" w:space="0" w:color="auto"/>
            </w:tcBorders>
          </w:tcPr>
          <w:p w14:paraId="1126B994" w14:textId="77777777" w:rsidR="00CD3B4A" w:rsidRPr="00C0671E" w:rsidRDefault="00CD3B4A" w:rsidP="00CD3B4A">
            <w:pPr>
              <w:pStyle w:val="Tabelltext"/>
              <w:rPr>
                <w:b/>
                <w:bCs/>
                <w:sz w:val="18"/>
                <w:szCs w:val="18"/>
              </w:rPr>
            </w:pPr>
            <w:r w:rsidRPr="00C0671E">
              <w:rPr>
                <w:b/>
                <w:bCs/>
                <w:sz w:val="18"/>
                <w:szCs w:val="18"/>
              </w:rPr>
              <w:t>Internt arbete kring prevention för mäns våld mot kvinnor, jämställdhet, brottsförebyggande, föräldrastöd samt ANDTS</w:t>
            </w:r>
          </w:p>
          <w:p w14:paraId="2571A137" w14:textId="24B00E71" w:rsidR="00CD3B4A" w:rsidRPr="00C0671E" w:rsidRDefault="00CD3B4A" w:rsidP="00CD3B4A">
            <w:pPr>
              <w:pStyle w:val="Tabelltext"/>
              <w:rPr>
                <w:sz w:val="18"/>
                <w:szCs w:val="18"/>
              </w:rPr>
            </w:pPr>
          </w:p>
        </w:tc>
        <w:tc>
          <w:tcPr>
            <w:tcW w:w="2155" w:type="dxa"/>
            <w:tcBorders>
              <w:bottom w:val="single" w:sz="4" w:space="0" w:color="auto"/>
            </w:tcBorders>
          </w:tcPr>
          <w:p w14:paraId="13428F47" w14:textId="566AA002" w:rsidR="00CD3B4A" w:rsidRPr="00C0671E" w:rsidRDefault="00CD3B4A" w:rsidP="00CD3B4A">
            <w:pPr>
              <w:pStyle w:val="Tabelltext"/>
              <w:rPr>
                <w:sz w:val="18"/>
                <w:szCs w:val="18"/>
              </w:rPr>
            </w:pPr>
            <w:r w:rsidRPr="00C0671E">
              <w:rPr>
                <w:sz w:val="18"/>
                <w:szCs w:val="18"/>
              </w:rPr>
              <w:t>Länets kommuner</w:t>
            </w:r>
          </w:p>
        </w:tc>
        <w:tc>
          <w:tcPr>
            <w:tcW w:w="2154" w:type="dxa"/>
            <w:tcBorders>
              <w:bottom w:val="single" w:sz="4" w:space="0" w:color="auto"/>
            </w:tcBorders>
          </w:tcPr>
          <w:p w14:paraId="7B7F5787" w14:textId="09AAB0AD" w:rsidR="00CD3B4A" w:rsidRPr="00C0671E" w:rsidRDefault="00CD3B4A" w:rsidP="00CD3B4A">
            <w:pPr>
              <w:pStyle w:val="Tabelltext"/>
              <w:rPr>
                <w:sz w:val="18"/>
                <w:szCs w:val="18"/>
              </w:rPr>
            </w:pPr>
            <w:r w:rsidRPr="00C0671E">
              <w:rPr>
                <w:sz w:val="18"/>
                <w:szCs w:val="18"/>
              </w:rPr>
              <w:t>Ett mer samordnat arbete och stöd för länets kommuner när det gäller preventivt</w:t>
            </w:r>
            <w:r w:rsidR="0066593E">
              <w:rPr>
                <w:sz w:val="18"/>
                <w:szCs w:val="18"/>
              </w:rPr>
              <w:t xml:space="preserve"> </w:t>
            </w:r>
            <w:r w:rsidRPr="00C0671E">
              <w:rPr>
                <w:sz w:val="18"/>
                <w:szCs w:val="18"/>
              </w:rPr>
              <w:t>arbete</w:t>
            </w:r>
          </w:p>
        </w:tc>
        <w:tc>
          <w:tcPr>
            <w:tcW w:w="2154" w:type="dxa"/>
            <w:tcBorders>
              <w:bottom w:val="single" w:sz="4" w:space="0" w:color="auto"/>
            </w:tcBorders>
          </w:tcPr>
          <w:p w14:paraId="5F4DD3D9" w14:textId="58392E3F" w:rsidR="00CD3B4A" w:rsidRPr="00C0671E" w:rsidRDefault="00CD3B4A" w:rsidP="00CD3B4A">
            <w:pPr>
              <w:pStyle w:val="Tabelltext"/>
              <w:rPr>
                <w:sz w:val="18"/>
                <w:szCs w:val="18"/>
              </w:rPr>
            </w:pPr>
            <w:r w:rsidRPr="00C0671E">
              <w:t>Delmål 1, 5</w:t>
            </w:r>
          </w:p>
        </w:tc>
      </w:tr>
    </w:tbl>
    <w:p w14:paraId="66A8E25F" w14:textId="78013F7C" w:rsidR="00EB3938" w:rsidRPr="00C0671E" w:rsidRDefault="00EB3938" w:rsidP="00FA6372"/>
    <w:p w14:paraId="62ED643E" w14:textId="77777777" w:rsidR="00EB3938" w:rsidRPr="00C0671E" w:rsidRDefault="00EB3938" w:rsidP="00FA6372"/>
    <w:p w14:paraId="47228155" w14:textId="77777777" w:rsidR="00FA6372" w:rsidRPr="00C0671E" w:rsidRDefault="00FA6372" w:rsidP="00FA6372"/>
    <w:p w14:paraId="535F5C41" w14:textId="3015801D" w:rsidR="00FA6372" w:rsidRPr="00C0671E" w:rsidRDefault="00FA6372" w:rsidP="00FA6372">
      <w:pPr>
        <w:pStyle w:val="Rubrik2"/>
      </w:pPr>
      <w:bookmarkStart w:id="5" w:name="_Toc98269689"/>
      <w:r w:rsidRPr="00C0671E">
        <w:lastRenderedPageBreak/>
        <w:t xml:space="preserve">Område </w:t>
      </w:r>
      <w:r w:rsidR="00F30703" w:rsidRPr="00C0671E">
        <w:t>p</w:t>
      </w:r>
      <w:r w:rsidRPr="00C0671E">
        <w:t xml:space="preserve">rojekt och </w:t>
      </w:r>
      <w:r w:rsidR="00F30703" w:rsidRPr="00C0671E">
        <w:t>k</w:t>
      </w:r>
      <w:r w:rsidRPr="00C0671E">
        <w:t>artläggningar</w:t>
      </w:r>
      <w:bookmarkEnd w:id="5"/>
    </w:p>
    <w:p w14:paraId="0C630F72" w14:textId="00817F34" w:rsidR="00FA6372" w:rsidRPr="00C0671E" w:rsidRDefault="00FA6372" w:rsidP="00FA6372"/>
    <w:tbl>
      <w:tblPr>
        <w:tblW w:w="8618" w:type="dxa"/>
        <w:tblInd w:w="70" w:type="dxa"/>
        <w:tblCellMar>
          <w:left w:w="70" w:type="dxa"/>
          <w:right w:w="70" w:type="dxa"/>
        </w:tblCellMar>
        <w:tblLook w:val="00A0" w:firstRow="1" w:lastRow="0" w:firstColumn="1" w:lastColumn="0" w:noHBand="0" w:noVBand="0"/>
      </w:tblPr>
      <w:tblGrid>
        <w:gridCol w:w="2155"/>
        <w:gridCol w:w="2155"/>
        <w:gridCol w:w="2154"/>
        <w:gridCol w:w="2154"/>
      </w:tblGrid>
      <w:tr w:rsidR="00CD3B4A" w:rsidRPr="00C0671E" w14:paraId="4398BE92" w14:textId="77777777" w:rsidTr="005945BD">
        <w:tc>
          <w:tcPr>
            <w:tcW w:w="2155" w:type="dxa"/>
            <w:tcBorders>
              <w:top w:val="single" w:sz="4" w:space="0" w:color="auto"/>
              <w:bottom w:val="single" w:sz="4" w:space="0" w:color="auto"/>
            </w:tcBorders>
          </w:tcPr>
          <w:p w14:paraId="6BAC6A1A" w14:textId="2CC19B7E" w:rsidR="00CD3B4A" w:rsidRPr="00C0671E" w:rsidRDefault="00CD3B4A" w:rsidP="00F30703">
            <w:pPr>
              <w:pStyle w:val="Kolumnrubrik"/>
              <w:rPr>
                <w:sz w:val="18"/>
                <w:szCs w:val="18"/>
              </w:rPr>
            </w:pPr>
            <w:r w:rsidRPr="00C0671E">
              <w:rPr>
                <w:sz w:val="18"/>
                <w:szCs w:val="18"/>
              </w:rPr>
              <w:t>Aktivitet</w:t>
            </w:r>
          </w:p>
        </w:tc>
        <w:tc>
          <w:tcPr>
            <w:tcW w:w="2155" w:type="dxa"/>
            <w:tcBorders>
              <w:top w:val="single" w:sz="4" w:space="0" w:color="auto"/>
              <w:bottom w:val="single" w:sz="4" w:space="0" w:color="auto"/>
            </w:tcBorders>
          </w:tcPr>
          <w:p w14:paraId="506F68B2" w14:textId="45998F55" w:rsidR="00CD3B4A" w:rsidRPr="00C0671E" w:rsidRDefault="00CD3B4A" w:rsidP="00F30703">
            <w:pPr>
              <w:pStyle w:val="Kolumnrubrik"/>
              <w:rPr>
                <w:sz w:val="18"/>
                <w:szCs w:val="18"/>
              </w:rPr>
            </w:pPr>
            <w:r w:rsidRPr="00C0671E">
              <w:rPr>
                <w:sz w:val="18"/>
                <w:szCs w:val="18"/>
              </w:rPr>
              <w:t>Målgrupp</w:t>
            </w:r>
          </w:p>
        </w:tc>
        <w:tc>
          <w:tcPr>
            <w:tcW w:w="2154" w:type="dxa"/>
            <w:tcBorders>
              <w:top w:val="single" w:sz="4" w:space="0" w:color="auto"/>
              <w:bottom w:val="single" w:sz="4" w:space="0" w:color="auto"/>
            </w:tcBorders>
          </w:tcPr>
          <w:p w14:paraId="5D105B3D" w14:textId="4C36B61A" w:rsidR="00CD3B4A" w:rsidRPr="00C0671E" w:rsidRDefault="00CD3B4A" w:rsidP="00F30703">
            <w:pPr>
              <w:pStyle w:val="Kolumnrubrik"/>
              <w:rPr>
                <w:sz w:val="18"/>
                <w:szCs w:val="18"/>
              </w:rPr>
            </w:pPr>
            <w:r w:rsidRPr="00C0671E">
              <w:rPr>
                <w:sz w:val="18"/>
                <w:szCs w:val="18"/>
              </w:rPr>
              <w:t>Utfall</w:t>
            </w:r>
          </w:p>
        </w:tc>
        <w:tc>
          <w:tcPr>
            <w:tcW w:w="2154" w:type="dxa"/>
            <w:tcBorders>
              <w:top w:val="single" w:sz="4" w:space="0" w:color="auto"/>
              <w:bottom w:val="single" w:sz="4" w:space="0" w:color="auto"/>
            </w:tcBorders>
          </w:tcPr>
          <w:p w14:paraId="5789268C" w14:textId="2D53C8C7" w:rsidR="00CD3B4A" w:rsidRPr="00C0671E" w:rsidRDefault="00CD3B4A" w:rsidP="00F30703">
            <w:pPr>
              <w:pStyle w:val="Kolumnrubrik"/>
              <w:rPr>
                <w:sz w:val="18"/>
                <w:szCs w:val="18"/>
              </w:rPr>
            </w:pPr>
            <w:r w:rsidRPr="00C0671E">
              <w:rPr>
                <w:sz w:val="18"/>
                <w:szCs w:val="18"/>
              </w:rPr>
              <w:t>Regionalt delmål</w:t>
            </w:r>
          </w:p>
        </w:tc>
      </w:tr>
      <w:tr w:rsidR="00CD3B4A" w:rsidRPr="00C0671E" w14:paraId="466941EA" w14:textId="77777777" w:rsidTr="005945BD">
        <w:tc>
          <w:tcPr>
            <w:tcW w:w="2155" w:type="dxa"/>
            <w:tcBorders>
              <w:top w:val="single" w:sz="4" w:space="0" w:color="auto"/>
            </w:tcBorders>
          </w:tcPr>
          <w:p w14:paraId="24A8AD46" w14:textId="77777777" w:rsidR="000C2A72" w:rsidRPr="00C0671E" w:rsidRDefault="000C2A72" w:rsidP="00CD3B4A">
            <w:pPr>
              <w:pStyle w:val="Tabelltext"/>
              <w:rPr>
                <w:b/>
                <w:bCs/>
                <w:sz w:val="18"/>
                <w:szCs w:val="18"/>
              </w:rPr>
            </w:pPr>
          </w:p>
          <w:p w14:paraId="55D3CE97" w14:textId="649284A5" w:rsidR="00CD3B4A" w:rsidRPr="00C0671E" w:rsidRDefault="00CD3B4A" w:rsidP="00CD3B4A">
            <w:pPr>
              <w:pStyle w:val="Tabelltext"/>
              <w:rPr>
                <w:b/>
                <w:bCs/>
                <w:sz w:val="18"/>
                <w:szCs w:val="18"/>
                <w:lang w:val="de-DE"/>
              </w:rPr>
            </w:pPr>
            <w:r w:rsidRPr="00C0671E">
              <w:rPr>
                <w:b/>
                <w:bCs/>
                <w:sz w:val="18"/>
                <w:szCs w:val="18"/>
              </w:rPr>
              <w:t>Implementering våldspreventiva metode</w:t>
            </w:r>
            <w:r w:rsidR="00F308AC">
              <w:rPr>
                <w:b/>
                <w:bCs/>
                <w:sz w:val="18"/>
                <w:szCs w:val="18"/>
              </w:rPr>
              <w:t>rna</w:t>
            </w:r>
            <w:r w:rsidRPr="00C0671E">
              <w:rPr>
                <w:b/>
                <w:bCs/>
                <w:sz w:val="18"/>
                <w:szCs w:val="18"/>
              </w:rPr>
              <w:t xml:space="preserve"> MVP/AT</w:t>
            </w:r>
            <w:r w:rsidR="00D46877">
              <w:rPr>
                <w:rStyle w:val="Fotnotsreferens"/>
                <w:b/>
                <w:bCs/>
                <w:sz w:val="18"/>
                <w:szCs w:val="18"/>
              </w:rPr>
              <w:footnoteReference w:id="1"/>
            </w:r>
            <w:r w:rsidRPr="00C0671E">
              <w:rPr>
                <w:b/>
                <w:bCs/>
                <w:sz w:val="18"/>
                <w:szCs w:val="18"/>
              </w:rPr>
              <w:t xml:space="preserve"> </w:t>
            </w:r>
            <w:r w:rsidRPr="00D46877">
              <w:rPr>
                <w:sz w:val="18"/>
                <w:szCs w:val="18"/>
              </w:rPr>
              <w:t>i länets kommuner 2022–2024</w:t>
            </w:r>
          </w:p>
        </w:tc>
        <w:tc>
          <w:tcPr>
            <w:tcW w:w="2155" w:type="dxa"/>
            <w:tcBorders>
              <w:top w:val="single" w:sz="4" w:space="0" w:color="auto"/>
            </w:tcBorders>
          </w:tcPr>
          <w:p w14:paraId="3347CE21" w14:textId="77777777" w:rsidR="000C2A72" w:rsidRPr="00C0671E" w:rsidRDefault="000C2A72" w:rsidP="00CD3B4A">
            <w:pPr>
              <w:pStyle w:val="Tabelltext"/>
              <w:rPr>
                <w:sz w:val="18"/>
                <w:szCs w:val="18"/>
              </w:rPr>
            </w:pPr>
          </w:p>
          <w:p w14:paraId="39A951BF" w14:textId="79CC723F" w:rsidR="00CD3B4A" w:rsidRPr="00C0671E" w:rsidRDefault="00CD3B4A" w:rsidP="00CD3B4A">
            <w:pPr>
              <w:pStyle w:val="Tabelltext"/>
              <w:rPr>
                <w:sz w:val="18"/>
                <w:szCs w:val="18"/>
                <w:lang w:val="de-DE"/>
              </w:rPr>
            </w:pPr>
            <w:r w:rsidRPr="00C0671E">
              <w:rPr>
                <w:sz w:val="18"/>
                <w:szCs w:val="18"/>
              </w:rPr>
              <w:t>Länets aktörer som arbetar med barn och unga</w:t>
            </w:r>
          </w:p>
        </w:tc>
        <w:tc>
          <w:tcPr>
            <w:tcW w:w="2154" w:type="dxa"/>
            <w:tcBorders>
              <w:top w:val="single" w:sz="4" w:space="0" w:color="auto"/>
            </w:tcBorders>
          </w:tcPr>
          <w:p w14:paraId="0998BD98" w14:textId="77777777" w:rsidR="000C2A72" w:rsidRPr="00C0671E" w:rsidRDefault="000C2A72" w:rsidP="00CD3B4A">
            <w:pPr>
              <w:pStyle w:val="Tabelltext"/>
              <w:rPr>
                <w:sz w:val="18"/>
                <w:szCs w:val="18"/>
              </w:rPr>
            </w:pPr>
          </w:p>
          <w:p w14:paraId="2FB1CC87" w14:textId="64BB898C" w:rsidR="00CD3B4A" w:rsidRPr="00C0671E" w:rsidRDefault="00CD3B4A" w:rsidP="00CD3B4A">
            <w:pPr>
              <w:pStyle w:val="Tabelltext"/>
              <w:rPr>
                <w:sz w:val="18"/>
                <w:szCs w:val="18"/>
                <w:lang w:val="de-DE"/>
              </w:rPr>
            </w:pPr>
            <w:r w:rsidRPr="00C0671E">
              <w:rPr>
                <w:sz w:val="18"/>
                <w:szCs w:val="18"/>
              </w:rPr>
              <w:t>Ökat antal skolor som påbörjat arbete med MVP och AT</w:t>
            </w:r>
          </w:p>
        </w:tc>
        <w:tc>
          <w:tcPr>
            <w:tcW w:w="2154" w:type="dxa"/>
            <w:tcBorders>
              <w:top w:val="single" w:sz="4" w:space="0" w:color="auto"/>
            </w:tcBorders>
          </w:tcPr>
          <w:p w14:paraId="096B830C" w14:textId="77777777" w:rsidR="000C2A72" w:rsidRPr="00C0671E" w:rsidRDefault="000C2A72" w:rsidP="00CD3B4A">
            <w:pPr>
              <w:pStyle w:val="Tabelltext"/>
              <w:rPr>
                <w:sz w:val="18"/>
                <w:szCs w:val="18"/>
              </w:rPr>
            </w:pPr>
          </w:p>
          <w:p w14:paraId="53001D1A" w14:textId="43AE1BC1" w:rsidR="00CD3B4A" w:rsidRPr="00C0671E" w:rsidRDefault="00CD3B4A" w:rsidP="00CD3B4A">
            <w:pPr>
              <w:pStyle w:val="Tabelltext"/>
              <w:rPr>
                <w:sz w:val="18"/>
                <w:szCs w:val="18"/>
                <w:lang w:val="de-DE"/>
              </w:rPr>
            </w:pPr>
            <w:r w:rsidRPr="00C0671E">
              <w:rPr>
                <w:sz w:val="18"/>
                <w:szCs w:val="18"/>
              </w:rPr>
              <w:t>Delmål 1, 5</w:t>
            </w:r>
          </w:p>
        </w:tc>
      </w:tr>
      <w:tr w:rsidR="00CD3B4A" w:rsidRPr="00C0671E" w14:paraId="7E934589" w14:textId="77777777" w:rsidTr="005945BD">
        <w:tc>
          <w:tcPr>
            <w:tcW w:w="2155" w:type="dxa"/>
          </w:tcPr>
          <w:p w14:paraId="4F12952F" w14:textId="77F975FC" w:rsidR="00CD3B4A" w:rsidRPr="00C0671E" w:rsidRDefault="00CD3B4A" w:rsidP="00CD3B4A">
            <w:pPr>
              <w:pStyle w:val="Tabelltext"/>
              <w:rPr>
                <w:sz w:val="18"/>
                <w:szCs w:val="18"/>
                <w:lang w:val="de-DE"/>
              </w:rPr>
            </w:pPr>
          </w:p>
        </w:tc>
        <w:tc>
          <w:tcPr>
            <w:tcW w:w="2155" w:type="dxa"/>
          </w:tcPr>
          <w:p w14:paraId="16F20A7D" w14:textId="2047A7B4" w:rsidR="00CD3B4A" w:rsidRPr="00C0671E" w:rsidRDefault="00CD3B4A" w:rsidP="00CD3B4A">
            <w:pPr>
              <w:pStyle w:val="Tabelltext"/>
              <w:rPr>
                <w:sz w:val="18"/>
                <w:szCs w:val="18"/>
                <w:lang w:val="de-DE"/>
              </w:rPr>
            </w:pPr>
          </w:p>
        </w:tc>
        <w:tc>
          <w:tcPr>
            <w:tcW w:w="2154" w:type="dxa"/>
          </w:tcPr>
          <w:p w14:paraId="5E890BCA" w14:textId="3811DC92" w:rsidR="00CD3B4A" w:rsidRPr="00C0671E" w:rsidRDefault="00CD3B4A" w:rsidP="00CD3B4A">
            <w:pPr>
              <w:pStyle w:val="Tabelltext"/>
              <w:rPr>
                <w:sz w:val="18"/>
                <w:szCs w:val="18"/>
                <w:lang w:val="de-DE"/>
              </w:rPr>
            </w:pPr>
          </w:p>
        </w:tc>
        <w:tc>
          <w:tcPr>
            <w:tcW w:w="2154" w:type="dxa"/>
          </w:tcPr>
          <w:p w14:paraId="4A962EEE" w14:textId="1C2AFBFD" w:rsidR="00CD3B4A" w:rsidRPr="00C0671E" w:rsidRDefault="00CD3B4A" w:rsidP="00CD3B4A">
            <w:pPr>
              <w:pStyle w:val="Tabelltext"/>
              <w:rPr>
                <w:sz w:val="18"/>
                <w:szCs w:val="18"/>
                <w:lang w:val="de-DE"/>
              </w:rPr>
            </w:pPr>
          </w:p>
        </w:tc>
      </w:tr>
      <w:tr w:rsidR="00CD3B4A" w:rsidRPr="00C0671E" w14:paraId="3201184C" w14:textId="77777777" w:rsidTr="005945BD">
        <w:tc>
          <w:tcPr>
            <w:tcW w:w="2155" w:type="dxa"/>
          </w:tcPr>
          <w:p w14:paraId="2DADB83A" w14:textId="7C8F2538" w:rsidR="00CD3B4A" w:rsidRPr="00C0671E" w:rsidRDefault="00CD3B4A" w:rsidP="00CD3B4A">
            <w:pPr>
              <w:pStyle w:val="Tabelltext"/>
              <w:rPr>
                <w:b/>
                <w:bCs/>
                <w:sz w:val="18"/>
                <w:szCs w:val="18"/>
              </w:rPr>
            </w:pPr>
            <w:r w:rsidRPr="00C0671E">
              <w:rPr>
                <w:b/>
                <w:bCs/>
                <w:sz w:val="18"/>
                <w:szCs w:val="18"/>
              </w:rPr>
              <w:t xml:space="preserve">Genomföra utvärdering av Resursteam Heder </w:t>
            </w:r>
          </w:p>
          <w:p w14:paraId="72DF9A3E" w14:textId="38303D55" w:rsidR="00CD3B4A" w:rsidRPr="00C0671E" w:rsidRDefault="00CD3B4A" w:rsidP="000C2A72">
            <w:pPr>
              <w:pStyle w:val="Tabelltext"/>
              <w:rPr>
                <w:sz w:val="18"/>
                <w:szCs w:val="18"/>
              </w:rPr>
            </w:pPr>
          </w:p>
        </w:tc>
        <w:tc>
          <w:tcPr>
            <w:tcW w:w="2155" w:type="dxa"/>
          </w:tcPr>
          <w:p w14:paraId="2D6E6AAE" w14:textId="11837AC5" w:rsidR="00CD3B4A" w:rsidRPr="00C0671E" w:rsidRDefault="00CD3B4A" w:rsidP="00CD3B4A">
            <w:pPr>
              <w:pStyle w:val="Tabelltext"/>
              <w:rPr>
                <w:sz w:val="18"/>
                <w:szCs w:val="18"/>
              </w:rPr>
            </w:pPr>
            <w:r w:rsidRPr="00C0671E">
              <w:rPr>
                <w:sz w:val="18"/>
                <w:szCs w:val="18"/>
              </w:rPr>
              <w:t>Länets aktörer</w:t>
            </w:r>
          </w:p>
          <w:p w14:paraId="072D37EF" w14:textId="009A28EA" w:rsidR="0022651D" w:rsidRPr="00C0671E" w:rsidRDefault="0022651D" w:rsidP="000C2A72">
            <w:pPr>
              <w:pStyle w:val="Tabelltext"/>
              <w:rPr>
                <w:sz w:val="18"/>
                <w:szCs w:val="18"/>
                <w:lang w:val="de-DE"/>
              </w:rPr>
            </w:pPr>
          </w:p>
        </w:tc>
        <w:tc>
          <w:tcPr>
            <w:tcW w:w="2154" w:type="dxa"/>
          </w:tcPr>
          <w:p w14:paraId="1010382F" w14:textId="77777777" w:rsidR="00CD3B4A" w:rsidRPr="00C0671E" w:rsidRDefault="00CD3B4A" w:rsidP="00CD3B4A">
            <w:pPr>
              <w:pStyle w:val="Tabelltext"/>
              <w:rPr>
                <w:sz w:val="18"/>
                <w:szCs w:val="18"/>
              </w:rPr>
            </w:pPr>
            <w:r w:rsidRPr="00C0671E">
              <w:rPr>
                <w:sz w:val="18"/>
                <w:szCs w:val="18"/>
              </w:rPr>
              <w:t>En analys kring behov inom området hedersrelaterat våld och förtryck samt förslag på förbättringar</w:t>
            </w:r>
          </w:p>
          <w:p w14:paraId="6CC78597" w14:textId="1FDC092D" w:rsidR="0022651D" w:rsidRPr="00C0671E" w:rsidRDefault="0022651D" w:rsidP="000C2A72">
            <w:pPr>
              <w:pStyle w:val="Tabelltext"/>
              <w:rPr>
                <w:sz w:val="18"/>
                <w:szCs w:val="18"/>
                <w:lang w:val="de-DE"/>
              </w:rPr>
            </w:pPr>
          </w:p>
        </w:tc>
        <w:tc>
          <w:tcPr>
            <w:tcW w:w="2154" w:type="dxa"/>
          </w:tcPr>
          <w:p w14:paraId="4EA24FC8" w14:textId="4CDD2893" w:rsidR="00CD3B4A" w:rsidRPr="00C0671E" w:rsidRDefault="00CD3B4A" w:rsidP="00CD3B4A">
            <w:pPr>
              <w:pStyle w:val="Tabelltext"/>
              <w:rPr>
                <w:sz w:val="18"/>
                <w:szCs w:val="18"/>
              </w:rPr>
            </w:pPr>
            <w:r w:rsidRPr="00C0671E">
              <w:rPr>
                <w:sz w:val="18"/>
                <w:szCs w:val="18"/>
              </w:rPr>
              <w:t>Delmål 2–3</w:t>
            </w:r>
            <w:r w:rsidR="0066593E">
              <w:rPr>
                <w:sz w:val="18"/>
                <w:szCs w:val="18"/>
              </w:rPr>
              <w:t>, 5</w:t>
            </w:r>
          </w:p>
          <w:p w14:paraId="3D5CF3C8" w14:textId="7BD00131" w:rsidR="0022651D" w:rsidRPr="00C0671E" w:rsidRDefault="0022651D" w:rsidP="000C2A72">
            <w:pPr>
              <w:pStyle w:val="Tabelltext"/>
              <w:rPr>
                <w:sz w:val="18"/>
                <w:szCs w:val="18"/>
                <w:lang w:val="de-DE"/>
              </w:rPr>
            </w:pPr>
          </w:p>
        </w:tc>
      </w:tr>
      <w:tr w:rsidR="000C2A72" w:rsidRPr="00C0671E" w14:paraId="19211FFF" w14:textId="77777777" w:rsidTr="005945BD">
        <w:tc>
          <w:tcPr>
            <w:tcW w:w="2155" w:type="dxa"/>
          </w:tcPr>
          <w:p w14:paraId="5FD3ADCB" w14:textId="77777777" w:rsidR="000C2A72" w:rsidRPr="00C0671E" w:rsidRDefault="000C2A72" w:rsidP="000C2A72">
            <w:pPr>
              <w:pStyle w:val="Tabelltext"/>
              <w:rPr>
                <w:b/>
                <w:bCs/>
                <w:sz w:val="18"/>
                <w:szCs w:val="18"/>
              </w:rPr>
            </w:pPr>
            <w:r w:rsidRPr="00D46877">
              <w:rPr>
                <w:sz w:val="18"/>
                <w:szCs w:val="18"/>
              </w:rPr>
              <w:t>Planera och genomföra</w:t>
            </w:r>
            <w:r w:rsidRPr="00C0671E">
              <w:rPr>
                <w:b/>
                <w:bCs/>
                <w:sz w:val="18"/>
                <w:szCs w:val="18"/>
              </w:rPr>
              <w:t xml:space="preserve"> regional kartläggning av stadigvarande boende för våldsutsatta samt rapportera nationellt</w:t>
            </w:r>
          </w:p>
          <w:p w14:paraId="207CAA30" w14:textId="77777777" w:rsidR="000C2A72" w:rsidRPr="00C0671E" w:rsidRDefault="000C2A72" w:rsidP="00CD3B4A">
            <w:pPr>
              <w:pStyle w:val="Tabelltext"/>
              <w:rPr>
                <w:b/>
                <w:bCs/>
                <w:sz w:val="18"/>
                <w:szCs w:val="18"/>
              </w:rPr>
            </w:pPr>
          </w:p>
        </w:tc>
        <w:tc>
          <w:tcPr>
            <w:tcW w:w="2155" w:type="dxa"/>
          </w:tcPr>
          <w:p w14:paraId="6999A796" w14:textId="352041C5" w:rsidR="000C2A72" w:rsidRPr="00C0671E" w:rsidRDefault="000C2A72" w:rsidP="00CD3B4A">
            <w:pPr>
              <w:pStyle w:val="Tabelltext"/>
              <w:rPr>
                <w:sz w:val="18"/>
                <w:szCs w:val="18"/>
              </w:rPr>
            </w:pPr>
            <w:r w:rsidRPr="00C0671E">
              <w:rPr>
                <w:sz w:val="18"/>
                <w:szCs w:val="18"/>
              </w:rPr>
              <w:t>Länets kommuner samt övriga aktörer</w:t>
            </w:r>
          </w:p>
        </w:tc>
        <w:tc>
          <w:tcPr>
            <w:tcW w:w="2154" w:type="dxa"/>
          </w:tcPr>
          <w:p w14:paraId="46BF0F84" w14:textId="7D927531" w:rsidR="000C2A72" w:rsidRPr="00C0671E" w:rsidRDefault="000C2A72" w:rsidP="00CD3B4A">
            <w:pPr>
              <w:pStyle w:val="Tabelltext"/>
              <w:rPr>
                <w:sz w:val="18"/>
                <w:szCs w:val="18"/>
              </w:rPr>
            </w:pPr>
            <w:r w:rsidRPr="00C0671E">
              <w:rPr>
                <w:sz w:val="18"/>
                <w:szCs w:val="18"/>
              </w:rPr>
              <w:t>Länets aktörer får regional kunskap stadigvarande boende för våldsutsatta</w:t>
            </w:r>
          </w:p>
        </w:tc>
        <w:tc>
          <w:tcPr>
            <w:tcW w:w="2154" w:type="dxa"/>
          </w:tcPr>
          <w:p w14:paraId="2AC3159E" w14:textId="6AC95943" w:rsidR="000C2A72" w:rsidRPr="00C0671E" w:rsidRDefault="000C2A72" w:rsidP="00CD3B4A">
            <w:pPr>
              <w:pStyle w:val="Tabelltext"/>
              <w:rPr>
                <w:sz w:val="18"/>
                <w:szCs w:val="18"/>
              </w:rPr>
            </w:pPr>
            <w:r w:rsidRPr="00C0671E">
              <w:rPr>
                <w:sz w:val="18"/>
                <w:szCs w:val="18"/>
              </w:rPr>
              <w:t>Delmål 3</w:t>
            </w:r>
          </w:p>
        </w:tc>
      </w:tr>
      <w:tr w:rsidR="0022651D" w:rsidRPr="00C0671E" w14:paraId="0CECC36E" w14:textId="77777777" w:rsidTr="005945BD">
        <w:tc>
          <w:tcPr>
            <w:tcW w:w="2155" w:type="dxa"/>
          </w:tcPr>
          <w:p w14:paraId="27A5407B" w14:textId="123DBCE6" w:rsidR="0022651D" w:rsidRPr="00C0671E" w:rsidRDefault="000C2A72" w:rsidP="000C2A72">
            <w:pPr>
              <w:pStyle w:val="Tabelltext"/>
              <w:rPr>
                <w:b/>
                <w:bCs/>
                <w:sz w:val="18"/>
                <w:szCs w:val="18"/>
              </w:rPr>
            </w:pPr>
            <w:r w:rsidRPr="00D46877">
              <w:rPr>
                <w:sz w:val="18"/>
                <w:szCs w:val="18"/>
              </w:rPr>
              <w:t>Samordna och m</w:t>
            </w:r>
            <w:r w:rsidR="0022651D" w:rsidRPr="00D46877">
              <w:rPr>
                <w:sz w:val="18"/>
                <w:szCs w:val="18"/>
              </w:rPr>
              <w:t>edverka</w:t>
            </w:r>
            <w:r w:rsidR="0022651D" w:rsidRPr="00C0671E">
              <w:rPr>
                <w:b/>
                <w:bCs/>
                <w:sz w:val="18"/>
                <w:szCs w:val="18"/>
              </w:rPr>
              <w:t xml:space="preserve"> </w:t>
            </w:r>
            <w:r w:rsidR="0022651D" w:rsidRPr="00D46877">
              <w:rPr>
                <w:sz w:val="18"/>
                <w:szCs w:val="18"/>
              </w:rPr>
              <w:t>vid</w:t>
            </w:r>
            <w:r w:rsidR="0022651D" w:rsidRPr="00C0671E">
              <w:rPr>
                <w:b/>
                <w:bCs/>
                <w:sz w:val="18"/>
                <w:szCs w:val="18"/>
              </w:rPr>
              <w:t xml:space="preserve"> </w:t>
            </w:r>
            <w:r w:rsidR="00D46877">
              <w:rPr>
                <w:b/>
                <w:bCs/>
                <w:sz w:val="18"/>
                <w:szCs w:val="18"/>
              </w:rPr>
              <w:t xml:space="preserve">Jönköpings kommuns </w:t>
            </w:r>
            <w:r w:rsidR="0022651D" w:rsidRPr="00C0671E">
              <w:rPr>
                <w:b/>
                <w:bCs/>
                <w:sz w:val="18"/>
                <w:szCs w:val="18"/>
              </w:rPr>
              <w:t>kartläggning förutsättningar för M</w:t>
            </w:r>
            <w:r w:rsidR="00F308AC">
              <w:rPr>
                <w:b/>
                <w:bCs/>
                <w:sz w:val="18"/>
                <w:szCs w:val="18"/>
              </w:rPr>
              <w:t>IKA</w:t>
            </w:r>
            <w:r w:rsidR="0022651D" w:rsidRPr="00C0671E">
              <w:rPr>
                <w:b/>
                <w:bCs/>
                <w:sz w:val="18"/>
                <w:szCs w:val="18"/>
              </w:rPr>
              <w:t>- och KAST mottagning</w:t>
            </w:r>
          </w:p>
          <w:p w14:paraId="54BFD2B1" w14:textId="2409D10A" w:rsidR="000C2A72" w:rsidRPr="00C0671E" w:rsidRDefault="000C2A72" w:rsidP="000C2A72">
            <w:pPr>
              <w:pStyle w:val="Tabelltext"/>
              <w:rPr>
                <w:sz w:val="18"/>
                <w:szCs w:val="18"/>
              </w:rPr>
            </w:pPr>
          </w:p>
        </w:tc>
        <w:tc>
          <w:tcPr>
            <w:tcW w:w="2155" w:type="dxa"/>
          </w:tcPr>
          <w:p w14:paraId="63931027" w14:textId="77777777" w:rsidR="0022651D" w:rsidRPr="00C0671E" w:rsidRDefault="0022651D" w:rsidP="0022651D">
            <w:pPr>
              <w:pStyle w:val="Tabelltext"/>
              <w:rPr>
                <w:sz w:val="18"/>
                <w:szCs w:val="18"/>
              </w:rPr>
            </w:pPr>
            <w:r w:rsidRPr="00C0671E">
              <w:rPr>
                <w:sz w:val="18"/>
                <w:szCs w:val="18"/>
              </w:rPr>
              <w:t>Länets aktörer samt dess medborgare</w:t>
            </w:r>
          </w:p>
          <w:p w14:paraId="5E02BDC5" w14:textId="011417BB" w:rsidR="00961D28" w:rsidRPr="00C0671E" w:rsidRDefault="00961D28" w:rsidP="0022651D">
            <w:pPr>
              <w:pStyle w:val="Tabelltext"/>
              <w:rPr>
                <w:sz w:val="18"/>
                <w:szCs w:val="18"/>
              </w:rPr>
            </w:pPr>
          </w:p>
        </w:tc>
        <w:tc>
          <w:tcPr>
            <w:tcW w:w="2154" w:type="dxa"/>
          </w:tcPr>
          <w:p w14:paraId="2A3716DE" w14:textId="467DDD31" w:rsidR="00961D28" w:rsidRPr="00C0671E" w:rsidRDefault="000C2A72" w:rsidP="0022651D">
            <w:pPr>
              <w:pStyle w:val="Tabelltext"/>
              <w:rPr>
                <w:sz w:val="18"/>
                <w:szCs w:val="18"/>
              </w:rPr>
            </w:pPr>
            <w:r w:rsidRPr="00C0671E">
              <w:rPr>
                <w:sz w:val="18"/>
                <w:szCs w:val="18"/>
              </w:rPr>
              <w:t>Ökad regional kunskap kring socialtjänstens insatser - prostitution och människohandel i länet</w:t>
            </w:r>
          </w:p>
        </w:tc>
        <w:tc>
          <w:tcPr>
            <w:tcW w:w="2154" w:type="dxa"/>
          </w:tcPr>
          <w:p w14:paraId="1E75167F" w14:textId="52CDD4CC" w:rsidR="0022651D" w:rsidRPr="00C0671E" w:rsidRDefault="0022651D" w:rsidP="0022651D">
            <w:pPr>
              <w:pStyle w:val="Tabelltext"/>
              <w:rPr>
                <w:sz w:val="18"/>
                <w:szCs w:val="18"/>
              </w:rPr>
            </w:pPr>
            <w:r w:rsidRPr="00C0671E">
              <w:rPr>
                <w:sz w:val="18"/>
                <w:szCs w:val="18"/>
              </w:rPr>
              <w:t>Delmål 2–4</w:t>
            </w:r>
          </w:p>
        </w:tc>
      </w:tr>
      <w:tr w:rsidR="00961D28" w:rsidRPr="00C0671E" w14:paraId="1B2F4FC6" w14:textId="77777777" w:rsidTr="005945BD">
        <w:tc>
          <w:tcPr>
            <w:tcW w:w="2155" w:type="dxa"/>
          </w:tcPr>
          <w:p w14:paraId="26D843B7" w14:textId="77777777" w:rsidR="00961D28" w:rsidRPr="00C0671E" w:rsidRDefault="00961D28" w:rsidP="0022651D">
            <w:pPr>
              <w:pStyle w:val="Tabelltext"/>
              <w:rPr>
                <w:b/>
                <w:bCs/>
                <w:sz w:val="18"/>
                <w:szCs w:val="18"/>
              </w:rPr>
            </w:pPr>
            <w:r w:rsidRPr="00D46877">
              <w:rPr>
                <w:sz w:val="18"/>
                <w:szCs w:val="18"/>
              </w:rPr>
              <w:t>Delta i planering och genomförandet av Regionens projektarbete kring</w:t>
            </w:r>
            <w:r w:rsidRPr="00C0671E">
              <w:rPr>
                <w:b/>
                <w:bCs/>
                <w:sz w:val="18"/>
                <w:szCs w:val="18"/>
              </w:rPr>
              <w:t xml:space="preserve"> förbättrad vård för patienter som har erfarenhet av sexuellt våld</w:t>
            </w:r>
          </w:p>
          <w:p w14:paraId="64F98F0A" w14:textId="0E77D94E" w:rsidR="006120B8" w:rsidRPr="00C0671E" w:rsidRDefault="006120B8" w:rsidP="0022651D">
            <w:pPr>
              <w:pStyle w:val="Tabelltext"/>
              <w:rPr>
                <w:sz w:val="18"/>
                <w:szCs w:val="18"/>
              </w:rPr>
            </w:pPr>
          </w:p>
        </w:tc>
        <w:tc>
          <w:tcPr>
            <w:tcW w:w="2155" w:type="dxa"/>
          </w:tcPr>
          <w:p w14:paraId="54F1577C" w14:textId="4082451A" w:rsidR="00961D28" w:rsidRPr="00C0671E" w:rsidRDefault="00961D28" w:rsidP="0022651D">
            <w:pPr>
              <w:pStyle w:val="Tabelltext"/>
              <w:rPr>
                <w:sz w:val="18"/>
                <w:szCs w:val="18"/>
              </w:rPr>
            </w:pPr>
            <w:r w:rsidRPr="00C0671E">
              <w:rPr>
                <w:sz w:val="18"/>
                <w:szCs w:val="18"/>
              </w:rPr>
              <w:t>Länets aktörer</w:t>
            </w:r>
          </w:p>
        </w:tc>
        <w:tc>
          <w:tcPr>
            <w:tcW w:w="2154" w:type="dxa"/>
          </w:tcPr>
          <w:p w14:paraId="49B61C9E" w14:textId="13548A75" w:rsidR="00961D28" w:rsidRPr="00C0671E" w:rsidRDefault="00961D28" w:rsidP="0022651D">
            <w:pPr>
              <w:pStyle w:val="Tabelltext"/>
              <w:rPr>
                <w:sz w:val="18"/>
                <w:szCs w:val="18"/>
              </w:rPr>
            </w:pPr>
            <w:r w:rsidRPr="00C0671E">
              <w:rPr>
                <w:sz w:val="18"/>
                <w:szCs w:val="18"/>
              </w:rPr>
              <w:t>Ökad kunskap och förslag på hur vården för patienter med erfarenhet av sexuellt våld kan förbättras</w:t>
            </w:r>
          </w:p>
        </w:tc>
        <w:tc>
          <w:tcPr>
            <w:tcW w:w="2154" w:type="dxa"/>
          </w:tcPr>
          <w:p w14:paraId="6A74BACE" w14:textId="64491E4F" w:rsidR="00961D28" w:rsidRPr="00C0671E" w:rsidRDefault="006120B8" w:rsidP="0022651D">
            <w:pPr>
              <w:pStyle w:val="Tabelltext"/>
              <w:rPr>
                <w:sz w:val="18"/>
                <w:szCs w:val="18"/>
              </w:rPr>
            </w:pPr>
            <w:r w:rsidRPr="00C0671E">
              <w:rPr>
                <w:sz w:val="18"/>
                <w:szCs w:val="18"/>
              </w:rPr>
              <w:t>Delmål 2, 3</w:t>
            </w:r>
          </w:p>
        </w:tc>
      </w:tr>
      <w:tr w:rsidR="006120B8" w:rsidRPr="00C0671E" w14:paraId="4005F99B" w14:textId="77777777" w:rsidTr="005945BD">
        <w:tc>
          <w:tcPr>
            <w:tcW w:w="2155" w:type="dxa"/>
          </w:tcPr>
          <w:p w14:paraId="587058A8" w14:textId="374AF8A8" w:rsidR="006120B8" w:rsidRPr="00C0671E" w:rsidRDefault="006120B8" w:rsidP="0022651D">
            <w:pPr>
              <w:pStyle w:val="Tabelltext"/>
              <w:rPr>
                <w:b/>
                <w:bCs/>
                <w:sz w:val="18"/>
                <w:szCs w:val="18"/>
              </w:rPr>
            </w:pPr>
            <w:r w:rsidRPr="00C0671E">
              <w:rPr>
                <w:b/>
                <w:bCs/>
                <w:sz w:val="18"/>
                <w:szCs w:val="18"/>
              </w:rPr>
              <w:t xml:space="preserve">Samordning och uppföljning av </w:t>
            </w:r>
            <w:r w:rsidR="00D46877">
              <w:rPr>
                <w:b/>
                <w:bCs/>
                <w:sz w:val="18"/>
                <w:szCs w:val="18"/>
              </w:rPr>
              <w:t xml:space="preserve">Kommunal </w:t>
            </w:r>
            <w:proofErr w:type="gramStart"/>
            <w:r w:rsidR="00D46877">
              <w:rPr>
                <w:b/>
                <w:bCs/>
                <w:sz w:val="18"/>
                <w:szCs w:val="18"/>
              </w:rPr>
              <w:t xml:space="preserve">utvecklings </w:t>
            </w:r>
            <w:r w:rsidRPr="00C0671E">
              <w:rPr>
                <w:b/>
                <w:bCs/>
                <w:sz w:val="18"/>
                <w:szCs w:val="18"/>
              </w:rPr>
              <w:t>projekt</w:t>
            </w:r>
            <w:proofErr w:type="gramEnd"/>
            <w:r w:rsidRPr="00C0671E">
              <w:rPr>
                <w:b/>
                <w:bCs/>
                <w:sz w:val="18"/>
                <w:szCs w:val="18"/>
              </w:rPr>
              <w:t xml:space="preserve"> Heder</w:t>
            </w:r>
          </w:p>
          <w:p w14:paraId="192928A6" w14:textId="4AF29CA6" w:rsidR="006120B8" w:rsidRPr="00C0671E" w:rsidRDefault="006120B8" w:rsidP="0022651D">
            <w:pPr>
              <w:pStyle w:val="Tabelltext"/>
              <w:rPr>
                <w:sz w:val="18"/>
                <w:szCs w:val="18"/>
              </w:rPr>
            </w:pPr>
          </w:p>
        </w:tc>
        <w:tc>
          <w:tcPr>
            <w:tcW w:w="2155" w:type="dxa"/>
          </w:tcPr>
          <w:p w14:paraId="5B092EA9" w14:textId="38186D34" w:rsidR="006120B8" w:rsidRPr="00C0671E" w:rsidRDefault="006120B8" w:rsidP="0022651D">
            <w:pPr>
              <w:pStyle w:val="Tabelltext"/>
              <w:rPr>
                <w:sz w:val="18"/>
                <w:szCs w:val="18"/>
              </w:rPr>
            </w:pPr>
            <w:r w:rsidRPr="00C0671E">
              <w:rPr>
                <w:sz w:val="18"/>
                <w:szCs w:val="18"/>
              </w:rPr>
              <w:t>Länets aktörer</w:t>
            </w:r>
          </w:p>
        </w:tc>
        <w:tc>
          <w:tcPr>
            <w:tcW w:w="2154" w:type="dxa"/>
          </w:tcPr>
          <w:p w14:paraId="0A4FF8BE" w14:textId="1F1AF323" w:rsidR="006120B8" w:rsidRPr="00C0671E" w:rsidRDefault="006120B8" w:rsidP="0022651D">
            <w:pPr>
              <w:pStyle w:val="Tabelltext"/>
              <w:rPr>
                <w:sz w:val="18"/>
                <w:szCs w:val="18"/>
              </w:rPr>
            </w:pPr>
            <w:r w:rsidRPr="00C0671E">
              <w:rPr>
                <w:sz w:val="18"/>
                <w:szCs w:val="18"/>
              </w:rPr>
              <w:t>Ökad kunskap och förbättrade insatser i länet</w:t>
            </w:r>
          </w:p>
        </w:tc>
        <w:tc>
          <w:tcPr>
            <w:tcW w:w="2154" w:type="dxa"/>
          </w:tcPr>
          <w:p w14:paraId="3906415A" w14:textId="1A5D989B" w:rsidR="006120B8" w:rsidRPr="00C0671E" w:rsidRDefault="006120B8" w:rsidP="0022651D">
            <w:pPr>
              <w:pStyle w:val="Tabelltext"/>
              <w:rPr>
                <w:sz w:val="18"/>
                <w:szCs w:val="18"/>
              </w:rPr>
            </w:pPr>
            <w:r w:rsidRPr="00C0671E">
              <w:rPr>
                <w:sz w:val="18"/>
                <w:szCs w:val="18"/>
              </w:rPr>
              <w:t>Delmål 2, 3</w:t>
            </w:r>
            <w:r w:rsidR="0066593E">
              <w:rPr>
                <w:sz w:val="18"/>
                <w:szCs w:val="18"/>
              </w:rPr>
              <w:t>, 5</w:t>
            </w:r>
          </w:p>
        </w:tc>
      </w:tr>
      <w:tr w:rsidR="006120B8" w:rsidRPr="00C0671E" w14:paraId="445D50D4" w14:textId="77777777" w:rsidTr="005945BD">
        <w:tc>
          <w:tcPr>
            <w:tcW w:w="2155" w:type="dxa"/>
            <w:tcBorders>
              <w:bottom w:val="single" w:sz="4" w:space="0" w:color="auto"/>
            </w:tcBorders>
          </w:tcPr>
          <w:p w14:paraId="51AB791E" w14:textId="32ACA62D" w:rsidR="006120B8" w:rsidRPr="00C0671E" w:rsidRDefault="006120B8" w:rsidP="0022651D">
            <w:pPr>
              <w:pStyle w:val="Tabelltext"/>
              <w:rPr>
                <w:b/>
                <w:bCs/>
                <w:sz w:val="18"/>
                <w:szCs w:val="18"/>
              </w:rPr>
            </w:pPr>
            <w:r w:rsidRPr="00D46877">
              <w:rPr>
                <w:sz w:val="18"/>
                <w:szCs w:val="18"/>
              </w:rPr>
              <w:t>Länsstyrelsen följer arbetet med att införa</w:t>
            </w:r>
            <w:r w:rsidRPr="00C0671E">
              <w:rPr>
                <w:b/>
                <w:bCs/>
                <w:sz w:val="18"/>
                <w:szCs w:val="18"/>
              </w:rPr>
              <w:t xml:space="preserve"> Huskurage i Tranås kommun</w:t>
            </w:r>
          </w:p>
        </w:tc>
        <w:tc>
          <w:tcPr>
            <w:tcW w:w="2155" w:type="dxa"/>
            <w:tcBorders>
              <w:bottom w:val="single" w:sz="4" w:space="0" w:color="auto"/>
            </w:tcBorders>
          </w:tcPr>
          <w:p w14:paraId="3A5256CE" w14:textId="42C1F64A" w:rsidR="006120B8" w:rsidRPr="00C0671E" w:rsidRDefault="006120B8" w:rsidP="0022651D">
            <w:pPr>
              <w:pStyle w:val="Tabelltext"/>
              <w:rPr>
                <w:sz w:val="18"/>
                <w:szCs w:val="18"/>
              </w:rPr>
            </w:pPr>
            <w:r w:rsidRPr="00C0671E">
              <w:rPr>
                <w:sz w:val="18"/>
                <w:szCs w:val="18"/>
              </w:rPr>
              <w:t>Länets aktörer samt länets bostadsbolag</w:t>
            </w:r>
          </w:p>
        </w:tc>
        <w:tc>
          <w:tcPr>
            <w:tcW w:w="2154" w:type="dxa"/>
            <w:tcBorders>
              <w:bottom w:val="single" w:sz="4" w:space="0" w:color="auto"/>
            </w:tcBorders>
          </w:tcPr>
          <w:p w14:paraId="76E61F9F" w14:textId="228DB1A3" w:rsidR="006120B8" w:rsidRPr="00C0671E" w:rsidRDefault="006120B8" w:rsidP="0022651D">
            <w:pPr>
              <w:pStyle w:val="Tabelltext"/>
              <w:rPr>
                <w:rFonts w:cs="Calibri"/>
                <w:sz w:val="18"/>
                <w:szCs w:val="18"/>
              </w:rPr>
            </w:pPr>
            <w:r w:rsidRPr="00C0671E">
              <w:rPr>
                <w:rFonts w:cs="Calibri"/>
                <w:sz w:val="18"/>
                <w:szCs w:val="18"/>
              </w:rPr>
              <w:t>Ökad kunskap och erfarenheter om att förebygga våld och spridning av ett gott exempel.</w:t>
            </w:r>
          </w:p>
          <w:p w14:paraId="03D8EDB0" w14:textId="09A76BFB" w:rsidR="000C2A72" w:rsidRPr="00C0671E" w:rsidRDefault="000C2A72" w:rsidP="0022651D">
            <w:pPr>
              <w:pStyle w:val="Tabelltext"/>
              <w:rPr>
                <w:sz w:val="18"/>
                <w:szCs w:val="18"/>
              </w:rPr>
            </w:pPr>
          </w:p>
        </w:tc>
        <w:tc>
          <w:tcPr>
            <w:tcW w:w="2154" w:type="dxa"/>
            <w:tcBorders>
              <w:bottom w:val="single" w:sz="4" w:space="0" w:color="auto"/>
            </w:tcBorders>
          </w:tcPr>
          <w:p w14:paraId="34232C0A" w14:textId="4801D244" w:rsidR="006120B8" w:rsidRPr="00C0671E" w:rsidRDefault="006120B8" w:rsidP="0022651D">
            <w:pPr>
              <w:pStyle w:val="Tabelltext"/>
              <w:rPr>
                <w:sz w:val="18"/>
                <w:szCs w:val="18"/>
              </w:rPr>
            </w:pPr>
            <w:r w:rsidRPr="00C0671E">
              <w:rPr>
                <w:sz w:val="18"/>
                <w:szCs w:val="18"/>
              </w:rPr>
              <w:t>Delmål 1, 2</w:t>
            </w:r>
          </w:p>
        </w:tc>
      </w:tr>
    </w:tbl>
    <w:p w14:paraId="4EE9CAE0" w14:textId="13DD71E7" w:rsidR="00FA6372" w:rsidRPr="00C0671E" w:rsidRDefault="00F30703" w:rsidP="00FA6372">
      <w:pPr>
        <w:pStyle w:val="Rubrik2"/>
      </w:pPr>
      <w:bookmarkStart w:id="6" w:name="_Toc98269690"/>
      <w:r w:rsidRPr="00C0671E">
        <w:lastRenderedPageBreak/>
        <w:t>Område utbildning och kompetensutveckling</w:t>
      </w:r>
      <w:bookmarkEnd w:id="6"/>
    </w:p>
    <w:p w14:paraId="40BDD6AC" w14:textId="5222FF3C" w:rsidR="006120B8" w:rsidRPr="00C0671E" w:rsidRDefault="006120B8" w:rsidP="006120B8"/>
    <w:tbl>
      <w:tblPr>
        <w:tblW w:w="8618" w:type="dxa"/>
        <w:tblInd w:w="70" w:type="dxa"/>
        <w:tblCellMar>
          <w:left w:w="70" w:type="dxa"/>
          <w:right w:w="70" w:type="dxa"/>
        </w:tblCellMar>
        <w:tblLook w:val="00A0" w:firstRow="1" w:lastRow="0" w:firstColumn="1" w:lastColumn="0" w:noHBand="0" w:noVBand="0"/>
      </w:tblPr>
      <w:tblGrid>
        <w:gridCol w:w="2155"/>
        <w:gridCol w:w="2155"/>
        <w:gridCol w:w="2154"/>
        <w:gridCol w:w="2154"/>
      </w:tblGrid>
      <w:tr w:rsidR="006120B8" w:rsidRPr="00C0671E" w14:paraId="06FB6A67" w14:textId="77777777" w:rsidTr="005945BD">
        <w:tc>
          <w:tcPr>
            <w:tcW w:w="2155" w:type="dxa"/>
            <w:tcBorders>
              <w:top w:val="single" w:sz="4" w:space="0" w:color="auto"/>
              <w:bottom w:val="single" w:sz="4" w:space="0" w:color="auto"/>
            </w:tcBorders>
          </w:tcPr>
          <w:p w14:paraId="0F14B3FA" w14:textId="3DB375F1" w:rsidR="006120B8" w:rsidRPr="00C0671E" w:rsidRDefault="000E6D3D" w:rsidP="00F30703">
            <w:pPr>
              <w:pStyle w:val="Kolumnrubrik"/>
              <w:rPr>
                <w:sz w:val="18"/>
                <w:szCs w:val="18"/>
              </w:rPr>
            </w:pPr>
            <w:bookmarkStart w:id="7" w:name="_Hlk98260148"/>
            <w:r w:rsidRPr="00C0671E">
              <w:rPr>
                <w:sz w:val="18"/>
                <w:szCs w:val="18"/>
              </w:rPr>
              <w:t>Aktivitet</w:t>
            </w:r>
          </w:p>
        </w:tc>
        <w:tc>
          <w:tcPr>
            <w:tcW w:w="2155" w:type="dxa"/>
            <w:tcBorders>
              <w:top w:val="single" w:sz="4" w:space="0" w:color="auto"/>
              <w:bottom w:val="single" w:sz="4" w:space="0" w:color="auto"/>
            </w:tcBorders>
          </w:tcPr>
          <w:p w14:paraId="2849345F" w14:textId="0D305689" w:rsidR="006120B8" w:rsidRPr="00C0671E" w:rsidRDefault="000E6D3D" w:rsidP="00F30703">
            <w:pPr>
              <w:pStyle w:val="Kolumnrubrik"/>
              <w:rPr>
                <w:sz w:val="18"/>
                <w:szCs w:val="18"/>
              </w:rPr>
            </w:pPr>
            <w:r w:rsidRPr="00C0671E">
              <w:rPr>
                <w:sz w:val="18"/>
                <w:szCs w:val="18"/>
              </w:rPr>
              <w:t>Målgrupp</w:t>
            </w:r>
          </w:p>
        </w:tc>
        <w:tc>
          <w:tcPr>
            <w:tcW w:w="2154" w:type="dxa"/>
            <w:tcBorders>
              <w:top w:val="single" w:sz="4" w:space="0" w:color="auto"/>
              <w:bottom w:val="single" w:sz="4" w:space="0" w:color="auto"/>
            </w:tcBorders>
          </w:tcPr>
          <w:p w14:paraId="1B6ADCFB" w14:textId="2D77EDED" w:rsidR="006120B8" w:rsidRPr="00C0671E" w:rsidRDefault="000E6D3D" w:rsidP="00F30703">
            <w:pPr>
              <w:pStyle w:val="Kolumnrubrik"/>
              <w:rPr>
                <w:sz w:val="18"/>
                <w:szCs w:val="18"/>
              </w:rPr>
            </w:pPr>
            <w:r w:rsidRPr="00C0671E">
              <w:rPr>
                <w:sz w:val="18"/>
                <w:szCs w:val="18"/>
              </w:rPr>
              <w:t>Utfall</w:t>
            </w:r>
          </w:p>
        </w:tc>
        <w:tc>
          <w:tcPr>
            <w:tcW w:w="2154" w:type="dxa"/>
            <w:tcBorders>
              <w:top w:val="single" w:sz="4" w:space="0" w:color="auto"/>
              <w:bottom w:val="single" w:sz="4" w:space="0" w:color="auto"/>
            </w:tcBorders>
          </w:tcPr>
          <w:p w14:paraId="6DAC530F" w14:textId="50AB89E0" w:rsidR="006120B8" w:rsidRPr="00C0671E" w:rsidRDefault="00897DD1" w:rsidP="00F30703">
            <w:pPr>
              <w:pStyle w:val="Kolumnrubrik"/>
              <w:rPr>
                <w:sz w:val="18"/>
                <w:szCs w:val="18"/>
              </w:rPr>
            </w:pPr>
            <w:r w:rsidRPr="00C0671E">
              <w:rPr>
                <w:sz w:val="18"/>
                <w:szCs w:val="18"/>
              </w:rPr>
              <w:t>Regional</w:t>
            </w:r>
            <w:r w:rsidR="00D46877">
              <w:rPr>
                <w:sz w:val="18"/>
                <w:szCs w:val="18"/>
              </w:rPr>
              <w:t>t</w:t>
            </w:r>
            <w:r w:rsidRPr="00C0671E">
              <w:rPr>
                <w:sz w:val="18"/>
                <w:szCs w:val="18"/>
              </w:rPr>
              <w:t xml:space="preserve"> delmål</w:t>
            </w:r>
          </w:p>
        </w:tc>
      </w:tr>
      <w:bookmarkEnd w:id="7"/>
      <w:tr w:rsidR="006120B8" w:rsidRPr="00C0671E" w14:paraId="4A988A4D" w14:textId="77777777" w:rsidTr="005945BD">
        <w:tc>
          <w:tcPr>
            <w:tcW w:w="2155" w:type="dxa"/>
            <w:tcBorders>
              <w:top w:val="single" w:sz="4" w:space="0" w:color="auto"/>
            </w:tcBorders>
          </w:tcPr>
          <w:p w14:paraId="762D9FF2" w14:textId="295E12A7" w:rsidR="006120B8" w:rsidRPr="00C0671E" w:rsidRDefault="006120B8" w:rsidP="00F30703">
            <w:pPr>
              <w:pStyle w:val="Tabelltext"/>
              <w:rPr>
                <w:sz w:val="18"/>
                <w:szCs w:val="18"/>
                <w:lang w:val="de-DE"/>
              </w:rPr>
            </w:pPr>
          </w:p>
        </w:tc>
        <w:tc>
          <w:tcPr>
            <w:tcW w:w="2155" w:type="dxa"/>
            <w:tcBorders>
              <w:top w:val="single" w:sz="4" w:space="0" w:color="auto"/>
            </w:tcBorders>
          </w:tcPr>
          <w:p w14:paraId="4F5DFF66" w14:textId="4E0ED068" w:rsidR="006120B8" w:rsidRPr="00C0671E" w:rsidRDefault="006120B8" w:rsidP="00F30703">
            <w:pPr>
              <w:pStyle w:val="Tabelltext"/>
              <w:rPr>
                <w:sz w:val="18"/>
                <w:szCs w:val="18"/>
                <w:lang w:val="de-DE"/>
              </w:rPr>
            </w:pPr>
          </w:p>
        </w:tc>
        <w:tc>
          <w:tcPr>
            <w:tcW w:w="2154" w:type="dxa"/>
            <w:tcBorders>
              <w:top w:val="single" w:sz="4" w:space="0" w:color="auto"/>
            </w:tcBorders>
          </w:tcPr>
          <w:p w14:paraId="641BC8E4" w14:textId="17A5C8A3" w:rsidR="006120B8" w:rsidRPr="00C0671E" w:rsidRDefault="006120B8" w:rsidP="00F30703">
            <w:pPr>
              <w:pStyle w:val="Tabelltext"/>
              <w:rPr>
                <w:sz w:val="18"/>
                <w:szCs w:val="18"/>
                <w:lang w:val="de-DE"/>
              </w:rPr>
            </w:pPr>
          </w:p>
        </w:tc>
        <w:tc>
          <w:tcPr>
            <w:tcW w:w="2154" w:type="dxa"/>
            <w:tcBorders>
              <w:top w:val="single" w:sz="4" w:space="0" w:color="auto"/>
            </w:tcBorders>
          </w:tcPr>
          <w:p w14:paraId="18F6AEB1" w14:textId="14A84D2F" w:rsidR="006120B8" w:rsidRPr="00C0671E" w:rsidRDefault="006120B8" w:rsidP="00F30703">
            <w:pPr>
              <w:pStyle w:val="Tabelltext"/>
              <w:rPr>
                <w:sz w:val="18"/>
                <w:szCs w:val="18"/>
                <w:lang w:val="de-DE"/>
              </w:rPr>
            </w:pPr>
          </w:p>
        </w:tc>
      </w:tr>
      <w:tr w:rsidR="006120B8" w:rsidRPr="00C0671E" w14:paraId="7C3C191D" w14:textId="77777777" w:rsidTr="005945BD">
        <w:tc>
          <w:tcPr>
            <w:tcW w:w="2155" w:type="dxa"/>
          </w:tcPr>
          <w:p w14:paraId="58FE892F" w14:textId="153DDE2F" w:rsidR="006120B8" w:rsidRPr="00C0671E" w:rsidRDefault="00D46877" w:rsidP="006120B8">
            <w:pPr>
              <w:pStyle w:val="Tabelltext"/>
              <w:rPr>
                <w:b/>
                <w:bCs/>
                <w:sz w:val="18"/>
                <w:szCs w:val="18"/>
                <w:lang w:val="de-DE"/>
              </w:rPr>
            </w:pPr>
            <w:r>
              <w:rPr>
                <w:b/>
                <w:bCs/>
                <w:sz w:val="18"/>
                <w:szCs w:val="18"/>
              </w:rPr>
              <w:t>Tre</w:t>
            </w:r>
            <w:r w:rsidR="006120B8" w:rsidRPr="00C0671E">
              <w:rPr>
                <w:b/>
                <w:bCs/>
                <w:sz w:val="18"/>
                <w:szCs w:val="18"/>
              </w:rPr>
              <w:t xml:space="preserve"> dagars utbildning - samtalsstöd till våldsutsatta</w:t>
            </w:r>
          </w:p>
        </w:tc>
        <w:tc>
          <w:tcPr>
            <w:tcW w:w="2155" w:type="dxa"/>
          </w:tcPr>
          <w:p w14:paraId="37E1A86A" w14:textId="23630205" w:rsidR="006120B8" w:rsidRPr="00C0671E" w:rsidRDefault="006120B8" w:rsidP="006120B8">
            <w:pPr>
              <w:pStyle w:val="Tabelltext"/>
              <w:rPr>
                <w:sz w:val="18"/>
                <w:szCs w:val="18"/>
                <w:lang w:val="de-DE"/>
              </w:rPr>
            </w:pPr>
            <w:r w:rsidRPr="00C0671E">
              <w:rPr>
                <w:sz w:val="18"/>
                <w:szCs w:val="18"/>
              </w:rPr>
              <w:t xml:space="preserve">Socialtjänstpersonal och personal/ideella kvinno- och tjejjour </w:t>
            </w:r>
          </w:p>
        </w:tc>
        <w:tc>
          <w:tcPr>
            <w:tcW w:w="2154" w:type="dxa"/>
          </w:tcPr>
          <w:p w14:paraId="3413EF09" w14:textId="77777777" w:rsidR="006120B8" w:rsidRPr="00C0671E" w:rsidRDefault="006120B8" w:rsidP="006120B8">
            <w:pPr>
              <w:pStyle w:val="Tabelltext"/>
              <w:rPr>
                <w:sz w:val="18"/>
                <w:szCs w:val="18"/>
              </w:rPr>
            </w:pPr>
            <w:r w:rsidRPr="00C0671E">
              <w:rPr>
                <w:sz w:val="18"/>
                <w:szCs w:val="18"/>
              </w:rPr>
              <w:t>Socialtjänstens har fått kunskap, metoder och arbetssätt för att erbjuda samtalsstöd till våldsutsatta vuxna</w:t>
            </w:r>
          </w:p>
          <w:p w14:paraId="6706CA44" w14:textId="6EFB26FF" w:rsidR="00AE1BEA" w:rsidRPr="00C0671E" w:rsidRDefault="00AE1BEA" w:rsidP="006120B8">
            <w:pPr>
              <w:pStyle w:val="Tabelltext"/>
              <w:rPr>
                <w:sz w:val="18"/>
                <w:szCs w:val="18"/>
                <w:lang w:val="de-DE"/>
              </w:rPr>
            </w:pPr>
          </w:p>
        </w:tc>
        <w:tc>
          <w:tcPr>
            <w:tcW w:w="2154" w:type="dxa"/>
          </w:tcPr>
          <w:p w14:paraId="0A8A71CA" w14:textId="25A79ECF" w:rsidR="006120B8" w:rsidRPr="00C0671E" w:rsidRDefault="006120B8" w:rsidP="006120B8">
            <w:pPr>
              <w:pStyle w:val="Tabelltext"/>
              <w:rPr>
                <w:sz w:val="18"/>
                <w:szCs w:val="18"/>
                <w:lang w:val="de-DE"/>
              </w:rPr>
            </w:pPr>
            <w:r w:rsidRPr="00C0671E">
              <w:rPr>
                <w:sz w:val="18"/>
                <w:szCs w:val="18"/>
              </w:rPr>
              <w:t>Delmål 3, 5</w:t>
            </w:r>
          </w:p>
        </w:tc>
      </w:tr>
      <w:tr w:rsidR="006120B8" w:rsidRPr="00C0671E" w14:paraId="7EB86CD5" w14:textId="77777777" w:rsidTr="005945BD">
        <w:tc>
          <w:tcPr>
            <w:tcW w:w="2155" w:type="dxa"/>
          </w:tcPr>
          <w:p w14:paraId="289C595C" w14:textId="2F6BBCBB" w:rsidR="006120B8" w:rsidRPr="00C0671E" w:rsidRDefault="006120B8" w:rsidP="006120B8">
            <w:pPr>
              <w:pStyle w:val="Tabelltext"/>
              <w:rPr>
                <w:b/>
                <w:bCs/>
                <w:sz w:val="18"/>
                <w:szCs w:val="18"/>
                <w:lang w:val="de-DE"/>
              </w:rPr>
            </w:pPr>
            <w:r w:rsidRPr="00C0671E">
              <w:rPr>
                <w:b/>
                <w:bCs/>
                <w:sz w:val="18"/>
                <w:szCs w:val="18"/>
              </w:rPr>
              <w:t>Webbinarium - våldsutsatta kvinnor i missbruk</w:t>
            </w:r>
            <w:r w:rsidRPr="00C0671E">
              <w:rPr>
                <w:b/>
                <w:bCs/>
                <w:sz w:val="18"/>
                <w:szCs w:val="18"/>
              </w:rPr>
              <w:br/>
            </w:r>
          </w:p>
        </w:tc>
        <w:tc>
          <w:tcPr>
            <w:tcW w:w="2155" w:type="dxa"/>
          </w:tcPr>
          <w:p w14:paraId="111CE096" w14:textId="4D7D932D" w:rsidR="006120B8" w:rsidRPr="00C0671E" w:rsidRDefault="006120B8" w:rsidP="006120B8">
            <w:pPr>
              <w:pStyle w:val="Tabelltext"/>
              <w:rPr>
                <w:sz w:val="18"/>
                <w:szCs w:val="18"/>
                <w:lang w:val="de-DE"/>
              </w:rPr>
            </w:pPr>
            <w:r w:rsidRPr="00C0671E">
              <w:rPr>
                <w:sz w:val="18"/>
                <w:szCs w:val="18"/>
              </w:rPr>
              <w:t>Kommuner, Region Jönköping samt civilsamhälleorg</w:t>
            </w:r>
            <w:r w:rsidR="000C2A72" w:rsidRPr="00C0671E">
              <w:rPr>
                <w:sz w:val="18"/>
                <w:szCs w:val="18"/>
              </w:rPr>
              <w:t>anisa-</w:t>
            </w:r>
            <w:proofErr w:type="spellStart"/>
            <w:r w:rsidR="000C2A72" w:rsidRPr="00C0671E">
              <w:rPr>
                <w:sz w:val="18"/>
                <w:szCs w:val="18"/>
              </w:rPr>
              <w:t>tioner</w:t>
            </w:r>
            <w:proofErr w:type="spellEnd"/>
          </w:p>
        </w:tc>
        <w:tc>
          <w:tcPr>
            <w:tcW w:w="2154" w:type="dxa"/>
          </w:tcPr>
          <w:p w14:paraId="4FCF20F2" w14:textId="77777777" w:rsidR="006120B8" w:rsidRPr="00C0671E" w:rsidRDefault="006120B8" w:rsidP="006120B8">
            <w:pPr>
              <w:pStyle w:val="Tabelltext"/>
              <w:rPr>
                <w:sz w:val="18"/>
                <w:szCs w:val="18"/>
              </w:rPr>
            </w:pPr>
            <w:r w:rsidRPr="00C0671E">
              <w:rPr>
                <w:sz w:val="18"/>
                <w:szCs w:val="18"/>
              </w:rPr>
              <w:t>Yrkesverksamma och civilsamhälleorganisationer har fått ökad kunskap om ämnet</w:t>
            </w:r>
          </w:p>
          <w:p w14:paraId="1BE09CE2" w14:textId="767DB67F" w:rsidR="00AE1BEA" w:rsidRPr="00C0671E" w:rsidRDefault="00AE1BEA" w:rsidP="006120B8">
            <w:pPr>
              <w:pStyle w:val="Tabelltext"/>
              <w:rPr>
                <w:sz w:val="18"/>
                <w:szCs w:val="18"/>
                <w:lang w:val="de-DE"/>
              </w:rPr>
            </w:pPr>
          </w:p>
        </w:tc>
        <w:tc>
          <w:tcPr>
            <w:tcW w:w="2154" w:type="dxa"/>
          </w:tcPr>
          <w:p w14:paraId="12EF3B08" w14:textId="502184CA" w:rsidR="006120B8" w:rsidRPr="00C0671E" w:rsidRDefault="006120B8" w:rsidP="006120B8">
            <w:pPr>
              <w:pStyle w:val="Tabelltext"/>
              <w:rPr>
                <w:sz w:val="18"/>
                <w:szCs w:val="18"/>
                <w:lang w:val="de-DE"/>
              </w:rPr>
            </w:pPr>
            <w:r w:rsidRPr="00C0671E">
              <w:rPr>
                <w:sz w:val="18"/>
                <w:szCs w:val="18"/>
              </w:rPr>
              <w:t>Delmål 2, 3, 5</w:t>
            </w:r>
          </w:p>
        </w:tc>
      </w:tr>
      <w:tr w:rsidR="006120B8" w:rsidRPr="00C0671E" w14:paraId="3E8668C6" w14:textId="77777777" w:rsidTr="005945BD">
        <w:tc>
          <w:tcPr>
            <w:tcW w:w="2155" w:type="dxa"/>
          </w:tcPr>
          <w:p w14:paraId="19E93F92" w14:textId="59AC938B" w:rsidR="006120B8" w:rsidRPr="00C0671E" w:rsidRDefault="006120B8" w:rsidP="006120B8">
            <w:pPr>
              <w:rPr>
                <w:rFonts w:ascii="Century Gothic" w:hAnsi="Century Gothic"/>
                <w:b/>
                <w:bCs/>
                <w:sz w:val="18"/>
                <w:szCs w:val="18"/>
              </w:rPr>
            </w:pPr>
            <w:r w:rsidRPr="00C0671E">
              <w:rPr>
                <w:rFonts w:ascii="Century Gothic" w:hAnsi="Century Gothic"/>
                <w:b/>
                <w:bCs/>
                <w:sz w:val="18"/>
                <w:szCs w:val="18"/>
              </w:rPr>
              <w:t>Utbildning i riskbedömningsinstrumentet Patriark</w:t>
            </w:r>
          </w:p>
          <w:p w14:paraId="7C316E19" w14:textId="4995B1D9" w:rsidR="006120B8" w:rsidRPr="00C0671E" w:rsidRDefault="006120B8" w:rsidP="006120B8">
            <w:pPr>
              <w:pStyle w:val="Tabelltext"/>
              <w:rPr>
                <w:b/>
                <w:bCs/>
                <w:sz w:val="18"/>
                <w:szCs w:val="18"/>
              </w:rPr>
            </w:pPr>
          </w:p>
        </w:tc>
        <w:tc>
          <w:tcPr>
            <w:tcW w:w="2155" w:type="dxa"/>
          </w:tcPr>
          <w:p w14:paraId="0F59B942" w14:textId="512D71D3" w:rsidR="006120B8" w:rsidRPr="00C0671E" w:rsidRDefault="006120B8" w:rsidP="006120B8">
            <w:pPr>
              <w:pStyle w:val="Tabelltext"/>
              <w:rPr>
                <w:sz w:val="18"/>
                <w:szCs w:val="18"/>
              </w:rPr>
            </w:pPr>
            <w:r w:rsidRPr="00C0671E">
              <w:rPr>
                <w:sz w:val="18"/>
                <w:szCs w:val="18"/>
              </w:rPr>
              <w:t>Socialtjänsten handläggare BOU och VINR vuxen samt Kvinno</w:t>
            </w:r>
            <w:r w:rsidR="000C2A72" w:rsidRPr="00C0671E">
              <w:rPr>
                <w:sz w:val="18"/>
                <w:szCs w:val="18"/>
              </w:rPr>
              <w:t>-</w:t>
            </w:r>
            <w:r w:rsidR="000C2A72" w:rsidRPr="00C0671E">
              <w:rPr>
                <w:sz w:val="18"/>
                <w:szCs w:val="18"/>
              </w:rPr>
              <w:br/>
            </w:r>
            <w:r w:rsidRPr="00C0671E">
              <w:rPr>
                <w:sz w:val="18"/>
                <w:szCs w:val="18"/>
              </w:rPr>
              <w:t>j</w:t>
            </w:r>
            <w:r w:rsidR="000C2A72" w:rsidRPr="00C0671E">
              <w:rPr>
                <w:sz w:val="18"/>
                <w:szCs w:val="18"/>
              </w:rPr>
              <w:t>ou</w:t>
            </w:r>
            <w:r w:rsidRPr="00C0671E">
              <w:rPr>
                <w:sz w:val="18"/>
                <w:szCs w:val="18"/>
              </w:rPr>
              <w:t>rer</w:t>
            </w:r>
          </w:p>
        </w:tc>
        <w:tc>
          <w:tcPr>
            <w:tcW w:w="2154" w:type="dxa"/>
          </w:tcPr>
          <w:p w14:paraId="0024DC57" w14:textId="4CA51431" w:rsidR="006120B8" w:rsidRPr="00C0671E" w:rsidRDefault="006120B8" w:rsidP="006120B8">
            <w:pPr>
              <w:pStyle w:val="Tabelltext"/>
              <w:rPr>
                <w:sz w:val="18"/>
                <w:szCs w:val="18"/>
              </w:rPr>
            </w:pPr>
            <w:r w:rsidRPr="00C0671E">
              <w:rPr>
                <w:sz w:val="18"/>
                <w:szCs w:val="18"/>
              </w:rPr>
              <w:t>Yrkesverksamma får en ökad kunskap kring användning av riskbedömningsinstrumentet Patriark</w:t>
            </w:r>
          </w:p>
        </w:tc>
        <w:tc>
          <w:tcPr>
            <w:tcW w:w="2154" w:type="dxa"/>
          </w:tcPr>
          <w:p w14:paraId="2125B466" w14:textId="657CFDAC" w:rsidR="006120B8" w:rsidRPr="00C0671E" w:rsidRDefault="006120B8" w:rsidP="006120B8">
            <w:pPr>
              <w:pStyle w:val="Tabelltext"/>
              <w:rPr>
                <w:sz w:val="18"/>
                <w:szCs w:val="18"/>
              </w:rPr>
            </w:pPr>
            <w:r w:rsidRPr="00C0671E">
              <w:rPr>
                <w:sz w:val="18"/>
                <w:szCs w:val="18"/>
              </w:rPr>
              <w:t>Delmål 3, 5</w:t>
            </w:r>
          </w:p>
        </w:tc>
      </w:tr>
      <w:tr w:rsidR="000E6D3D" w:rsidRPr="00C0671E" w14:paraId="6B2044CA" w14:textId="77777777" w:rsidTr="005945BD">
        <w:tc>
          <w:tcPr>
            <w:tcW w:w="2155" w:type="dxa"/>
          </w:tcPr>
          <w:p w14:paraId="784E447E" w14:textId="57749706" w:rsidR="000E6D3D" w:rsidRPr="00C0671E" w:rsidRDefault="000E6D3D" w:rsidP="000E6D3D">
            <w:pPr>
              <w:rPr>
                <w:rFonts w:ascii="Century Gothic" w:hAnsi="Century Gothic"/>
                <w:b/>
                <w:bCs/>
                <w:sz w:val="18"/>
                <w:szCs w:val="18"/>
              </w:rPr>
            </w:pPr>
            <w:r w:rsidRPr="00C0671E">
              <w:rPr>
                <w:rFonts w:ascii="Century Gothic" w:hAnsi="Century Gothic"/>
                <w:b/>
                <w:bCs/>
                <w:sz w:val="18"/>
                <w:szCs w:val="18"/>
              </w:rPr>
              <w:t>Utbildning Hedersrelaterat våld och förtryck vid två tillfällen</w:t>
            </w:r>
          </w:p>
        </w:tc>
        <w:tc>
          <w:tcPr>
            <w:tcW w:w="2155" w:type="dxa"/>
          </w:tcPr>
          <w:p w14:paraId="6DA67EE5" w14:textId="2AC8018D" w:rsidR="000E6D3D" w:rsidRPr="00C0671E" w:rsidRDefault="000E6D3D" w:rsidP="000E6D3D">
            <w:pPr>
              <w:pStyle w:val="Tabelltext"/>
              <w:rPr>
                <w:sz w:val="18"/>
                <w:szCs w:val="18"/>
              </w:rPr>
            </w:pPr>
            <w:r w:rsidRPr="00C0671E">
              <w:rPr>
                <w:sz w:val="18"/>
                <w:szCs w:val="18"/>
              </w:rPr>
              <w:t>Socialtjänsten och skolan</w:t>
            </w:r>
          </w:p>
        </w:tc>
        <w:tc>
          <w:tcPr>
            <w:tcW w:w="2154" w:type="dxa"/>
          </w:tcPr>
          <w:p w14:paraId="38E5F9ED" w14:textId="77777777" w:rsidR="000E6D3D" w:rsidRPr="00C0671E" w:rsidRDefault="000E6D3D" w:rsidP="000E6D3D">
            <w:pPr>
              <w:pStyle w:val="Tabelltext"/>
              <w:rPr>
                <w:sz w:val="18"/>
                <w:szCs w:val="18"/>
              </w:rPr>
            </w:pPr>
            <w:r w:rsidRPr="00C0671E">
              <w:rPr>
                <w:sz w:val="18"/>
                <w:szCs w:val="18"/>
              </w:rPr>
              <w:t>Yrkesverksamma inom skola och socialtjänst har fått fördjupad kunskap kring hedersrelaterat våld och förtryck</w:t>
            </w:r>
          </w:p>
          <w:p w14:paraId="275F1167" w14:textId="582FB2AA" w:rsidR="00AE1BEA" w:rsidRPr="00C0671E" w:rsidRDefault="00AE1BEA" w:rsidP="000E6D3D">
            <w:pPr>
              <w:pStyle w:val="Tabelltext"/>
              <w:rPr>
                <w:sz w:val="18"/>
                <w:szCs w:val="18"/>
              </w:rPr>
            </w:pPr>
          </w:p>
        </w:tc>
        <w:tc>
          <w:tcPr>
            <w:tcW w:w="2154" w:type="dxa"/>
          </w:tcPr>
          <w:p w14:paraId="052B59CA" w14:textId="25390702" w:rsidR="000E6D3D" w:rsidRPr="00C0671E" w:rsidRDefault="000E6D3D" w:rsidP="000E6D3D">
            <w:pPr>
              <w:pStyle w:val="Tabelltext"/>
              <w:rPr>
                <w:sz w:val="18"/>
                <w:szCs w:val="18"/>
              </w:rPr>
            </w:pPr>
            <w:r w:rsidRPr="00C0671E">
              <w:rPr>
                <w:sz w:val="18"/>
                <w:szCs w:val="18"/>
              </w:rPr>
              <w:t>Delmål 2, 3, 5</w:t>
            </w:r>
          </w:p>
        </w:tc>
      </w:tr>
      <w:tr w:rsidR="000E6D3D" w:rsidRPr="00C0671E" w14:paraId="03F98EA3" w14:textId="77777777" w:rsidTr="005945BD">
        <w:tc>
          <w:tcPr>
            <w:tcW w:w="2155" w:type="dxa"/>
          </w:tcPr>
          <w:p w14:paraId="12BE4507" w14:textId="2AEB98D4" w:rsidR="000E6D3D" w:rsidRPr="00C0671E" w:rsidRDefault="000E6D3D" w:rsidP="000E6D3D">
            <w:pPr>
              <w:rPr>
                <w:rFonts w:ascii="Century Gothic" w:hAnsi="Century Gothic"/>
                <w:b/>
                <w:bCs/>
                <w:sz w:val="18"/>
                <w:szCs w:val="18"/>
              </w:rPr>
            </w:pPr>
            <w:r w:rsidRPr="00C0671E">
              <w:rPr>
                <w:rFonts w:ascii="Century Gothic" w:hAnsi="Century Gothic"/>
                <w:b/>
                <w:bCs/>
                <w:sz w:val="18"/>
                <w:szCs w:val="18"/>
              </w:rPr>
              <w:t>Utbildning i att utreda barn som bevittnad våld</w:t>
            </w:r>
          </w:p>
        </w:tc>
        <w:tc>
          <w:tcPr>
            <w:tcW w:w="2155" w:type="dxa"/>
          </w:tcPr>
          <w:p w14:paraId="286AE4F4" w14:textId="5F3E2AD1" w:rsidR="000E6D3D" w:rsidRPr="00C0671E" w:rsidRDefault="000E6D3D" w:rsidP="000E6D3D">
            <w:pPr>
              <w:pStyle w:val="Tabelltext"/>
              <w:rPr>
                <w:sz w:val="18"/>
                <w:szCs w:val="18"/>
              </w:rPr>
            </w:pPr>
            <w:r w:rsidRPr="00C0671E">
              <w:rPr>
                <w:sz w:val="18"/>
                <w:szCs w:val="18"/>
              </w:rPr>
              <w:t>Socialtjänsten Barn och Unga</w:t>
            </w:r>
          </w:p>
        </w:tc>
        <w:tc>
          <w:tcPr>
            <w:tcW w:w="2154" w:type="dxa"/>
          </w:tcPr>
          <w:p w14:paraId="654F5A5C" w14:textId="77777777" w:rsidR="000E6D3D" w:rsidRPr="00C0671E" w:rsidRDefault="000E6D3D" w:rsidP="000E6D3D">
            <w:pPr>
              <w:pStyle w:val="Tabelltext"/>
              <w:rPr>
                <w:sz w:val="18"/>
                <w:szCs w:val="18"/>
              </w:rPr>
            </w:pPr>
            <w:r w:rsidRPr="00C0671E">
              <w:rPr>
                <w:sz w:val="18"/>
                <w:szCs w:val="18"/>
              </w:rPr>
              <w:t>Utredare har kunskap, metoder och arbetssätt för att utreda barn som bevittnat våld</w:t>
            </w:r>
          </w:p>
          <w:p w14:paraId="27DE1C17" w14:textId="69B1CE97" w:rsidR="00AE1BEA" w:rsidRPr="00C0671E" w:rsidRDefault="00AE1BEA" w:rsidP="000E6D3D">
            <w:pPr>
              <w:pStyle w:val="Tabelltext"/>
              <w:rPr>
                <w:sz w:val="18"/>
                <w:szCs w:val="18"/>
              </w:rPr>
            </w:pPr>
          </w:p>
        </w:tc>
        <w:tc>
          <w:tcPr>
            <w:tcW w:w="2154" w:type="dxa"/>
          </w:tcPr>
          <w:p w14:paraId="0EE861B8" w14:textId="092FBE05" w:rsidR="000E6D3D" w:rsidRPr="00C0671E" w:rsidRDefault="000E6D3D" w:rsidP="000E6D3D">
            <w:pPr>
              <w:pStyle w:val="Tabelltext"/>
              <w:rPr>
                <w:sz w:val="18"/>
                <w:szCs w:val="18"/>
              </w:rPr>
            </w:pPr>
            <w:r w:rsidRPr="00C0671E">
              <w:rPr>
                <w:sz w:val="18"/>
                <w:szCs w:val="18"/>
              </w:rPr>
              <w:t>Delmål 2, 3, 5</w:t>
            </w:r>
          </w:p>
        </w:tc>
      </w:tr>
      <w:tr w:rsidR="000E6D3D" w:rsidRPr="00C0671E" w14:paraId="349D1EB8" w14:textId="77777777" w:rsidTr="005945BD">
        <w:tc>
          <w:tcPr>
            <w:tcW w:w="2155" w:type="dxa"/>
          </w:tcPr>
          <w:p w14:paraId="38E7FC62" w14:textId="59A7ED24" w:rsidR="000E6D3D" w:rsidRPr="00C0671E" w:rsidRDefault="000E6D3D" w:rsidP="000E6D3D">
            <w:pPr>
              <w:rPr>
                <w:rFonts w:ascii="Century Gothic" w:hAnsi="Century Gothic"/>
                <w:b/>
                <w:bCs/>
                <w:sz w:val="18"/>
                <w:szCs w:val="18"/>
              </w:rPr>
            </w:pPr>
            <w:r w:rsidRPr="00C0671E">
              <w:rPr>
                <w:rFonts w:ascii="Century Gothic" w:hAnsi="Century Gothic"/>
                <w:b/>
                <w:bCs/>
                <w:sz w:val="18"/>
                <w:szCs w:val="18"/>
              </w:rPr>
              <w:t>Föreläsning Qom Ut</w:t>
            </w:r>
          </w:p>
        </w:tc>
        <w:tc>
          <w:tcPr>
            <w:tcW w:w="2155" w:type="dxa"/>
          </w:tcPr>
          <w:p w14:paraId="36CA0987" w14:textId="0D3E3D6F" w:rsidR="000E6D3D" w:rsidRPr="00C0671E" w:rsidRDefault="000E6D3D" w:rsidP="000E6D3D">
            <w:pPr>
              <w:pStyle w:val="Tabelltext"/>
              <w:rPr>
                <w:sz w:val="18"/>
                <w:szCs w:val="18"/>
              </w:rPr>
            </w:pPr>
            <w:r w:rsidRPr="00C0671E">
              <w:rPr>
                <w:sz w:val="18"/>
                <w:szCs w:val="18"/>
              </w:rPr>
              <w:t>Länets aktörer och länets medborgare</w:t>
            </w:r>
          </w:p>
        </w:tc>
        <w:tc>
          <w:tcPr>
            <w:tcW w:w="2154" w:type="dxa"/>
          </w:tcPr>
          <w:p w14:paraId="2FF7AE87" w14:textId="77777777" w:rsidR="000E6D3D" w:rsidRPr="00C0671E" w:rsidRDefault="000E6D3D" w:rsidP="000E6D3D">
            <w:pPr>
              <w:pStyle w:val="Tabelltext"/>
              <w:rPr>
                <w:sz w:val="18"/>
                <w:szCs w:val="18"/>
              </w:rPr>
            </w:pPr>
            <w:r w:rsidRPr="00C0671E">
              <w:rPr>
                <w:sz w:val="18"/>
                <w:szCs w:val="18"/>
              </w:rPr>
              <w:t>Ökad kunskap kring HBTQ och våld</w:t>
            </w:r>
          </w:p>
          <w:p w14:paraId="7FDC5648" w14:textId="304A5DA7" w:rsidR="00AE1BEA" w:rsidRPr="00C0671E" w:rsidRDefault="00AE1BEA" w:rsidP="000E6D3D">
            <w:pPr>
              <w:pStyle w:val="Tabelltext"/>
              <w:rPr>
                <w:sz w:val="18"/>
                <w:szCs w:val="18"/>
              </w:rPr>
            </w:pPr>
          </w:p>
        </w:tc>
        <w:tc>
          <w:tcPr>
            <w:tcW w:w="2154" w:type="dxa"/>
          </w:tcPr>
          <w:p w14:paraId="42E70AFB" w14:textId="0A91C494" w:rsidR="000E6D3D" w:rsidRPr="00C0671E" w:rsidRDefault="000E6D3D" w:rsidP="000E6D3D">
            <w:pPr>
              <w:pStyle w:val="Tabelltext"/>
              <w:rPr>
                <w:sz w:val="18"/>
                <w:szCs w:val="18"/>
              </w:rPr>
            </w:pPr>
            <w:r w:rsidRPr="00C0671E">
              <w:rPr>
                <w:sz w:val="18"/>
                <w:szCs w:val="18"/>
              </w:rPr>
              <w:t>Delmål 2, 3, 5</w:t>
            </w:r>
          </w:p>
        </w:tc>
      </w:tr>
      <w:tr w:rsidR="000E6D3D" w:rsidRPr="00C0671E" w14:paraId="0C53C4B9" w14:textId="77777777" w:rsidTr="005945BD">
        <w:tc>
          <w:tcPr>
            <w:tcW w:w="2155" w:type="dxa"/>
          </w:tcPr>
          <w:p w14:paraId="541AD0A8" w14:textId="4506D024" w:rsidR="000E6D3D" w:rsidRPr="00C0671E" w:rsidRDefault="000E6D3D" w:rsidP="000E6D3D">
            <w:pPr>
              <w:rPr>
                <w:rFonts w:ascii="Century Gothic" w:hAnsi="Century Gothic"/>
                <w:b/>
                <w:bCs/>
                <w:sz w:val="18"/>
                <w:szCs w:val="18"/>
              </w:rPr>
            </w:pPr>
            <w:r w:rsidRPr="00C0671E">
              <w:rPr>
                <w:rFonts w:ascii="Century Gothic" w:hAnsi="Century Gothic"/>
                <w:b/>
                <w:bCs/>
                <w:sz w:val="18"/>
                <w:szCs w:val="18"/>
              </w:rPr>
              <w:t>Utbildning våld, tvång och begränsningar, funktionshinderomsorgen</w:t>
            </w:r>
          </w:p>
        </w:tc>
        <w:tc>
          <w:tcPr>
            <w:tcW w:w="2155" w:type="dxa"/>
          </w:tcPr>
          <w:p w14:paraId="23C39081" w14:textId="114C8F45" w:rsidR="000E6D3D" w:rsidRPr="00C0671E" w:rsidRDefault="000E6D3D" w:rsidP="000E6D3D">
            <w:pPr>
              <w:pStyle w:val="Tabelltext"/>
              <w:rPr>
                <w:sz w:val="18"/>
                <w:szCs w:val="18"/>
              </w:rPr>
            </w:pPr>
            <w:r w:rsidRPr="00C0671E">
              <w:rPr>
                <w:sz w:val="18"/>
                <w:szCs w:val="18"/>
              </w:rPr>
              <w:t>Chefer, arbetsledare och strateger inom funktionshinderomsorgen</w:t>
            </w:r>
          </w:p>
        </w:tc>
        <w:tc>
          <w:tcPr>
            <w:tcW w:w="2154" w:type="dxa"/>
          </w:tcPr>
          <w:p w14:paraId="208B65AE" w14:textId="5D1F6C92" w:rsidR="000E6D3D" w:rsidRPr="00C0671E" w:rsidRDefault="000E6D3D" w:rsidP="000E6D3D">
            <w:pPr>
              <w:pStyle w:val="Tabelltext"/>
              <w:rPr>
                <w:sz w:val="18"/>
                <w:szCs w:val="18"/>
              </w:rPr>
            </w:pPr>
            <w:r w:rsidRPr="00C0671E">
              <w:rPr>
                <w:sz w:val="18"/>
                <w:szCs w:val="18"/>
              </w:rPr>
              <w:t>Ökad kunskap inom ämnet våld, tvång och begräsningar</w:t>
            </w:r>
          </w:p>
        </w:tc>
        <w:tc>
          <w:tcPr>
            <w:tcW w:w="2154" w:type="dxa"/>
          </w:tcPr>
          <w:p w14:paraId="1EC87C42" w14:textId="0A9B144E" w:rsidR="000E6D3D" w:rsidRPr="00C0671E" w:rsidRDefault="000E6D3D" w:rsidP="000E6D3D">
            <w:pPr>
              <w:pStyle w:val="Tabelltext"/>
              <w:rPr>
                <w:sz w:val="18"/>
                <w:szCs w:val="18"/>
              </w:rPr>
            </w:pPr>
            <w:r w:rsidRPr="00C0671E">
              <w:rPr>
                <w:sz w:val="18"/>
                <w:szCs w:val="18"/>
              </w:rPr>
              <w:t>Delmål 2, 3, 5</w:t>
            </w:r>
          </w:p>
        </w:tc>
      </w:tr>
      <w:tr w:rsidR="000E6D3D" w:rsidRPr="00C0671E" w14:paraId="79F02EB0" w14:textId="77777777" w:rsidTr="005945BD">
        <w:tc>
          <w:tcPr>
            <w:tcW w:w="2155" w:type="dxa"/>
          </w:tcPr>
          <w:p w14:paraId="1B555DA2" w14:textId="47855164" w:rsidR="000E6D3D" w:rsidRPr="00C0671E" w:rsidRDefault="000E6D3D" w:rsidP="000E6D3D">
            <w:pPr>
              <w:rPr>
                <w:rFonts w:ascii="Century Gothic" w:hAnsi="Century Gothic"/>
                <w:b/>
                <w:bCs/>
                <w:sz w:val="18"/>
                <w:szCs w:val="18"/>
              </w:rPr>
            </w:pPr>
            <w:r w:rsidRPr="00C0671E">
              <w:rPr>
                <w:rFonts w:ascii="Century Gothic" w:hAnsi="Century Gothic"/>
                <w:b/>
                <w:bCs/>
                <w:sz w:val="18"/>
                <w:szCs w:val="18"/>
              </w:rPr>
              <w:t>Utbildning FREDA riskbedömning och FREDA beskrivning</w:t>
            </w:r>
          </w:p>
        </w:tc>
        <w:tc>
          <w:tcPr>
            <w:tcW w:w="2155" w:type="dxa"/>
          </w:tcPr>
          <w:p w14:paraId="34F5CA26" w14:textId="4A365F5F" w:rsidR="000E6D3D" w:rsidRPr="00C0671E" w:rsidRDefault="000E6D3D" w:rsidP="000E6D3D">
            <w:pPr>
              <w:pStyle w:val="Tabelltext"/>
              <w:rPr>
                <w:sz w:val="18"/>
                <w:szCs w:val="18"/>
              </w:rPr>
            </w:pPr>
            <w:r w:rsidRPr="00C0671E">
              <w:rPr>
                <w:sz w:val="18"/>
                <w:szCs w:val="18"/>
              </w:rPr>
              <w:t>Socialtjänsten</w:t>
            </w:r>
            <w:r w:rsidR="00F308AC">
              <w:rPr>
                <w:sz w:val="18"/>
                <w:szCs w:val="18"/>
              </w:rPr>
              <w:t xml:space="preserve"> handläggare VINR </w:t>
            </w:r>
            <w:proofErr w:type="gramStart"/>
            <w:r w:rsidR="00F308AC">
              <w:rPr>
                <w:sz w:val="18"/>
                <w:szCs w:val="18"/>
              </w:rPr>
              <w:t>vuxen  samt</w:t>
            </w:r>
            <w:proofErr w:type="gramEnd"/>
            <w:r w:rsidR="00F308AC">
              <w:rPr>
                <w:sz w:val="18"/>
                <w:szCs w:val="18"/>
              </w:rPr>
              <w:t xml:space="preserve"> Kvinnojourer</w:t>
            </w:r>
          </w:p>
        </w:tc>
        <w:tc>
          <w:tcPr>
            <w:tcW w:w="2154" w:type="dxa"/>
          </w:tcPr>
          <w:p w14:paraId="35D9549F" w14:textId="0610689A" w:rsidR="000E6D3D" w:rsidRPr="00C0671E" w:rsidRDefault="000E6D3D" w:rsidP="000E6D3D">
            <w:pPr>
              <w:pStyle w:val="Tabelltext"/>
              <w:rPr>
                <w:sz w:val="18"/>
                <w:szCs w:val="18"/>
              </w:rPr>
            </w:pPr>
            <w:r w:rsidRPr="00C0671E">
              <w:rPr>
                <w:sz w:val="18"/>
                <w:szCs w:val="18"/>
              </w:rPr>
              <w:t>Yrkesverksamma får ökad kunskap kring användning</w:t>
            </w:r>
            <w:r w:rsidR="00897DD1" w:rsidRPr="00C0671E">
              <w:rPr>
                <w:sz w:val="18"/>
                <w:szCs w:val="18"/>
              </w:rPr>
              <w:t xml:space="preserve"> av</w:t>
            </w:r>
            <w:r w:rsidRPr="00C0671E">
              <w:rPr>
                <w:sz w:val="18"/>
                <w:szCs w:val="18"/>
              </w:rPr>
              <w:t xml:space="preserve"> FREDA – riskbedömning och beskrivning</w:t>
            </w:r>
          </w:p>
          <w:p w14:paraId="5458D36B" w14:textId="4BEF493C" w:rsidR="00AE1BEA" w:rsidRPr="00C0671E" w:rsidRDefault="00AE1BEA" w:rsidP="000E6D3D">
            <w:pPr>
              <w:pStyle w:val="Tabelltext"/>
              <w:rPr>
                <w:sz w:val="18"/>
                <w:szCs w:val="18"/>
              </w:rPr>
            </w:pPr>
          </w:p>
        </w:tc>
        <w:tc>
          <w:tcPr>
            <w:tcW w:w="2154" w:type="dxa"/>
          </w:tcPr>
          <w:p w14:paraId="6EB391E0" w14:textId="626BE586" w:rsidR="000E6D3D" w:rsidRPr="00C0671E" w:rsidRDefault="000E6D3D" w:rsidP="000E6D3D">
            <w:pPr>
              <w:pStyle w:val="Tabelltext"/>
              <w:rPr>
                <w:sz w:val="18"/>
                <w:szCs w:val="18"/>
              </w:rPr>
            </w:pPr>
            <w:r w:rsidRPr="00C0671E">
              <w:rPr>
                <w:sz w:val="18"/>
                <w:szCs w:val="18"/>
              </w:rPr>
              <w:t>Delmål 2, 3, 5</w:t>
            </w:r>
          </w:p>
        </w:tc>
      </w:tr>
      <w:tr w:rsidR="000E6D3D" w:rsidRPr="00C0671E" w14:paraId="6AC29CFB" w14:textId="77777777" w:rsidTr="005945BD">
        <w:tc>
          <w:tcPr>
            <w:tcW w:w="2155" w:type="dxa"/>
          </w:tcPr>
          <w:p w14:paraId="241C547B" w14:textId="180D398A" w:rsidR="000E6D3D" w:rsidRPr="00C0671E" w:rsidRDefault="000E6D3D" w:rsidP="000E6D3D">
            <w:pPr>
              <w:rPr>
                <w:rFonts w:ascii="Century Gothic" w:hAnsi="Century Gothic"/>
                <w:b/>
                <w:bCs/>
                <w:sz w:val="18"/>
                <w:szCs w:val="18"/>
              </w:rPr>
            </w:pPr>
            <w:r w:rsidRPr="00C0671E">
              <w:rPr>
                <w:rFonts w:ascii="Century Gothic" w:hAnsi="Century Gothic"/>
                <w:b/>
                <w:bCs/>
                <w:sz w:val="18"/>
                <w:szCs w:val="18"/>
              </w:rPr>
              <w:t>Genomföra och samordna En vecka fri från våld och Orange Week</w:t>
            </w:r>
          </w:p>
        </w:tc>
        <w:tc>
          <w:tcPr>
            <w:tcW w:w="2155" w:type="dxa"/>
          </w:tcPr>
          <w:p w14:paraId="6DE1C7BA" w14:textId="572FE853" w:rsidR="000E6D3D" w:rsidRPr="00C0671E" w:rsidRDefault="000E6D3D" w:rsidP="000E6D3D">
            <w:pPr>
              <w:pStyle w:val="Tabelltext"/>
              <w:rPr>
                <w:sz w:val="18"/>
                <w:szCs w:val="18"/>
              </w:rPr>
            </w:pPr>
            <w:r w:rsidRPr="00C0671E">
              <w:rPr>
                <w:sz w:val="18"/>
                <w:szCs w:val="18"/>
              </w:rPr>
              <w:t>Länets aktörer och dess medborgare</w:t>
            </w:r>
          </w:p>
        </w:tc>
        <w:tc>
          <w:tcPr>
            <w:tcW w:w="2154" w:type="dxa"/>
          </w:tcPr>
          <w:p w14:paraId="09B80AA2" w14:textId="526A3230" w:rsidR="000E6D3D" w:rsidRPr="00C0671E" w:rsidRDefault="000E6D3D" w:rsidP="000E6D3D">
            <w:pPr>
              <w:pStyle w:val="Tabelltext"/>
              <w:rPr>
                <w:sz w:val="18"/>
                <w:szCs w:val="18"/>
              </w:rPr>
            </w:pPr>
            <w:r w:rsidRPr="00C0671E">
              <w:rPr>
                <w:sz w:val="18"/>
                <w:szCs w:val="18"/>
              </w:rPr>
              <w:t>Yrkesverksamma och länets medborgare har fått ökad kunskap om mäns våld mot kvinnor</w:t>
            </w:r>
          </w:p>
        </w:tc>
        <w:tc>
          <w:tcPr>
            <w:tcW w:w="2154" w:type="dxa"/>
          </w:tcPr>
          <w:p w14:paraId="747C973B" w14:textId="22088140" w:rsidR="000E6D3D" w:rsidRPr="00C0671E" w:rsidRDefault="000E6D3D" w:rsidP="000E6D3D">
            <w:pPr>
              <w:pStyle w:val="Tabelltext"/>
              <w:rPr>
                <w:sz w:val="18"/>
                <w:szCs w:val="18"/>
              </w:rPr>
            </w:pPr>
            <w:r w:rsidRPr="00C0671E">
              <w:rPr>
                <w:sz w:val="18"/>
                <w:szCs w:val="18"/>
              </w:rPr>
              <w:t>Delmål 1–5</w:t>
            </w:r>
          </w:p>
        </w:tc>
      </w:tr>
      <w:tr w:rsidR="00897DD1" w:rsidRPr="00C0671E" w14:paraId="0F8B75B3" w14:textId="77777777" w:rsidTr="005945BD">
        <w:tc>
          <w:tcPr>
            <w:tcW w:w="2155" w:type="dxa"/>
            <w:tcBorders>
              <w:top w:val="single" w:sz="4" w:space="0" w:color="auto"/>
              <w:bottom w:val="single" w:sz="4" w:space="0" w:color="auto"/>
            </w:tcBorders>
          </w:tcPr>
          <w:p w14:paraId="2AEC46FB" w14:textId="77777777" w:rsidR="00897DD1" w:rsidRPr="00C0671E" w:rsidRDefault="00897DD1" w:rsidP="0062792E">
            <w:pPr>
              <w:pStyle w:val="Kolumnrubrik"/>
              <w:rPr>
                <w:sz w:val="18"/>
                <w:szCs w:val="18"/>
              </w:rPr>
            </w:pPr>
            <w:r w:rsidRPr="00C0671E">
              <w:rPr>
                <w:sz w:val="18"/>
                <w:szCs w:val="18"/>
              </w:rPr>
              <w:lastRenderedPageBreak/>
              <w:t>Aktivitet</w:t>
            </w:r>
          </w:p>
        </w:tc>
        <w:tc>
          <w:tcPr>
            <w:tcW w:w="2155" w:type="dxa"/>
            <w:tcBorders>
              <w:top w:val="single" w:sz="4" w:space="0" w:color="auto"/>
              <w:bottom w:val="single" w:sz="4" w:space="0" w:color="auto"/>
            </w:tcBorders>
          </w:tcPr>
          <w:p w14:paraId="456BD98F" w14:textId="77777777" w:rsidR="00897DD1" w:rsidRPr="00C0671E" w:rsidRDefault="00897DD1" w:rsidP="0062792E">
            <w:pPr>
              <w:pStyle w:val="Kolumnrubrik"/>
              <w:rPr>
                <w:sz w:val="18"/>
                <w:szCs w:val="18"/>
              </w:rPr>
            </w:pPr>
            <w:r w:rsidRPr="00C0671E">
              <w:rPr>
                <w:sz w:val="18"/>
                <w:szCs w:val="18"/>
              </w:rPr>
              <w:t>Målgrupp</w:t>
            </w:r>
          </w:p>
        </w:tc>
        <w:tc>
          <w:tcPr>
            <w:tcW w:w="2154" w:type="dxa"/>
            <w:tcBorders>
              <w:top w:val="single" w:sz="4" w:space="0" w:color="auto"/>
              <w:bottom w:val="single" w:sz="4" w:space="0" w:color="auto"/>
            </w:tcBorders>
          </w:tcPr>
          <w:p w14:paraId="55861CA3" w14:textId="77777777" w:rsidR="00897DD1" w:rsidRPr="00C0671E" w:rsidRDefault="00897DD1" w:rsidP="0062792E">
            <w:pPr>
              <w:pStyle w:val="Kolumnrubrik"/>
              <w:rPr>
                <w:sz w:val="18"/>
                <w:szCs w:val="18"/>
              </w:rPr>
            </w:pPr>
            <w:r w:rsidRPr="00C0671E">
              <w:rPr>
                <w:sz w:val="18"/>
                <w:szCs w:val="18"/>
              </w:rPr>
              <w:t>Utfall</w:t>
            </w:r>
          </w:p>
        </w:tc>
        <w:tc>
          <w:tcPr>
            <w:tcW w:w="2154" w:type="dxa"/>
            <w:tcBorders>
              <w:top w:val="single" w:sz="4" w:space="0" w:color="auto"/>
              <w:bottom w:val="single" w:sz="4" w:space="0" w:color="auto"/>
            </w:tcBorders>
          </w:tcPr>
          <w:p w14:paraId="15058351" w14:textId="4618C9E8" w:rsidR="00897DD1" w:rsidRPr="00C0671E" w:rsidRDefault="00897DD1" w:rsidP="0062792E">
            <w:pPr>
              <w:pStyle w:val="Kolumnrubrik"/>
              <w:rPr>
                <w:sz w:val="18"/>
                <w:szCs w:val="18"/>
              </w:rPr>
            </w:pPr>
            <w:r w:rsidRPr="00C0671E">
              <w:rPr>
                <w:sz w:val="18"/>
                <w:szCs w:val="18"/>
              </w:rPr>
              <w:t>Regionalt delmål</w:t>
            </w:r>
          </w:p>
        </w:tc>
      </w:tr>
      <w:tr w:rsidR="00173DA0" w:rsidRPr="00C0671E" w14:paraId="2F2AAA0F" w14:textId="77777777" w:rsidTr="005945BD">
        <w:tc>
          <w:tcPr>
            <w:tcW w:w="2155" w:type="dxa"/>
          </w:tcPr>
          <w:p w14:paraId="7136D8DA" w14:textId="7BB83A3A" w:rsidR="00173DA0" w:rsidRPr="00C0671E" w:rsidRDefault="00173DA0" w:rsidP="000E6D3D">
            <w:pPr>
              <w:rPr>
                <w:rFonts w:ascii="Century Gothic" w:hAnsi="Century Gothic"/>
                <w:b/>
                <w:bCs/>
                <w:sz w:val="18"/>
                <w:szCs w:val="18"/>
              </w:rPr>
            </w:pPr>
          </w:p>
        </w:tc>
        <w:tc>
          <w:tcPr>
            <w:tcW w:w="2155" w:type="dxa"/>
          </w:tcPr>
          <w:p w14:paraId="602A0D11" w14:textId="702F7D4D" w:rsidR="00173DA0" w:rsidRPr="00C0671E" w:rsidRDefault="00173DA0" w:rsidP="000E6D3D">
            <w:pPr>
              <w:pStyle w:val="Tabelltext"/>
              <w:rPr>
                <w:sz w:val="18"/>
                <w:szCs w:val="18"/>
              </w:rPr>
            </w:pPr>
          </w:p>
        </w:tc>
        <w:tc>
          <w:tcPr>
            <w:tcW w:w="2154" w:type="dxa"/>
          </w:tcPr>
          <w:p w14:paraId="48443857" w14:textId="3E8995DE" w:rsidR="00897DD1" w:rsidRPr="00C0671E" w:rsidRDefault="00897DD1" w:rsidP="00487F6A">
            <w:pPr>
              <w:pStyle w:val="Tabelltext"/>
              <w:rPr>
                <w:sz w:val="18"/>
                <w:szCs w:val="18"/>
              </w:rPr>
            </w:pPr>
          </w:p>
        </w:tc>
        <w:tc>
          <w:tcPr>
            <w:tcW w:w="2154" w:type="dxa"/>
          </w:tcPr>
          <w:p w14:paraId="7C324269" w14:textId="704C1838" w:rsidR="00173DA0" w:rsidRPr="00C0671E" w:rsidRDefault="00173DA0" w:rsidP="000E6D3D">
            <w:pPr>
              <w:pStyle w:val="Tabelltext"/>
              <w:rPr>
                <w:sz w:val="18"/>
                <w:szCs w:val="18"/>
              </w:rPr>
            </w:pPr>
          </w:p>
        </w:tc>
      </w:tr>
      <w:tr w:rsidR="00487F6A" w:rsidRPr="00C0671E" w14:paraId="190A7F6E" w14:textId="77777777" w:rsidTr="005945BD">
        <w:tc>
          <w:tcPr>
            <w:tcW w:w="2155" w:type="dxa"/>
          </w:tcPr>
          <w:p w14:paraId="2A89413C" w14:textId="659EB449" w:rsidR="00487F6A" w:rsidRDefault="00487F6A" w:rsidP="000E6D3D">
            <w:pPr>
              <w:rPr>
                <w:rFonts w:ascii="Century Gothic" w:hAnsi="Century Gothic"/>
                <w:b/>
                <w:bCs/>
                <w:sz w:val="18"/>
                <w:szCs w:val="18"/>
              </w:rPr>
            </w:pPr>
            <w:r w:rsidRPr="00C0671E">
              <w:rPr>
                <w:rFonts w:ascii="Century Gothic" w:hAnsi="Century Gothic"/>
                <w:b/>
                <w:bCs/>
                <w:sz w:val="18"/>
                <w:szCs w:val="18"/>
              </w:rPr>
              <w:t>Preventionskonferens</w:t>
            </w:r>
          </w:p>
        </w:tc>
        <w:tc>
          <w:tcPr>
            <w:tcW w:w="2155" w:type="dxa"/>
          </w:tcPr>
          <w:p w14:paraId="6E9858D6" w14:textId="68E6F33F" w:rsidR="00487F6A" w:rsidRPr="00C0671E" w:rsidRDefault="00487F6A" w:rsidP="000E6D3D">
            <w:pPr>
              <w:pStyle w:val="Tabelltext"/>
              <w:rPr>
                <w:sz w:val="18"/>
                <w:szCs w:val="18"/>
              </w:rPr>
            </w:pPr>
            <w:r w:rsidRPr="00C0671E">
              <w:rPr>
                <w:sz w:val="18"/>
                <w:szCs w:val="18"/>
              </w:rPr>
              <w:t>Länets aktörer</w:t>
            </w:r>
          </w:p>
        </w:tc>
        <w:tc>
          <w:tcPr>
            <w:tcW w:w="2154" w:type="dxa"/>
          </w:tcPr>
          <w:p w14:paraId="5E0E73D5" w14:textId="77777777" w:rsidR="00487F6A" w:rsidRPr="00C0671E" w:rsidRDefault="00487F6A" w:rsidP="00487F6A">
            <w:pPr>
              <w:pStyle w:val="Tabelltext"/>
              <w:rPr>
                <w:sz w:val="18"/>
                <w:szCs w:val="18"/>
              </w:rPr>
            </w:pPr>
            <w:r w:rsidRPr="00C0671E">
              <w:rPr>
                <w:sz w:val="18"/>
                <w:szCs w:val="18"/>
              </w:rPr>
              <w:t>Ökad kunskap kring universellt preventivt arbete riktat till barn och unga</w:t>
            </w:r>
          </w:p>
          <w:p w14:paraId="6594F2DD" w14:textId="77777777" w:rsidR="00487F6A" w:rsidRPr="00C0671E" w:rsidRDefault="00487F6A" w:rsidP="000E6D3D">
            <w:pPr>
              <w:pStyle w:val="Tabelltext"/>
              <w:rPr>
                <w:sz w:val="18"/>
                <w:szCs w:val="18"/>
              </w:rPr>
            </w:pPr>
          </w:p>
        </w:tc>
        <w:tc>
          <w:tcPr>
            <w:tcW w:w="2154" w:type="dxa"/>
          </w:tcPr>
          <w:p w14:paraId="1E36027F" w14:textId="324A223E" w:rsidR="00487F6A" w:rsidRPr="00C0671E" w:rsidRDefault="00487F6A" w:rsidP="000E6D3D">
            <w:pPr>
              <w:pStyle w:val="Tabelltext"/>
              <w:rPr>
                <w:sz w:val="18"/>
                <w:szCs w:val="18"/>
              </w:rPr>
            </w:pPr>
            <w:r w:rsidRPr="00C0671E">
              <w:rPr>
                <w:sz w:val="18"/>
                <w:szCs w:val="18"/>
              </w:rPr>
              <w:t>Delmål 1, 5</w:t>
            </w:r>
          </w:p>
        </w:tc>
      </w:tr>
      <w:tr w:rsidR="00173DA0" w:rsidRPr="00C0671E" w14:paraId="333EFE21" w14:textId="77777777" w:rsidTr="005945BD">
        <w:tc>
          <w:tcPr>
            <w:tcW w:w="2155" w:type="dxa"/>
          </w:tcPr>
          <w:p w14:paraId="6294226B" w14:textId="7196A471" w:rsidR="00173DA0" w:rsidRPr="00C0671E" w:rsidRDefault="00173DA0" w:rsidP="000E6D3D">
            <w:pPr>
              <w:rPr>
                <w:rFonts w:ascii="Century Gothic" w:hAnsi="Century Gothic"/>
                <w:b/>
                <w:bCs/>
                <w:sz w:val="18"/>
                <w:szCs w:val="18"/>
              </w:rPr>
            </w:pPr>
            <w:r w:rsidRPr="00C0671E">
              <w:rPr>
                <w:rFonts w:ascii="Century Gothic" w:hAnsi="Century Gothic"/>
                <w:b/>
                <w:bCs/>
                <w:sz w:val="18"/>
                <w:szCs w:val="18"/>
              </w:rPr>
              <w:t>Utbildning sexuell hälsa och risktagande</w:t>
            </w:r>
          </w:p>
        </w:tc>
        <w:tc>
          <w:tcPr>
            <w:tcW w:w="2155" w:type="dxa"/>
          </w:tcPr>
          <w:p w14:paraId="67F94297" w14:textId="7FBFA530" w:rsidR="00173DA0" w:rsidRPr="00C0671E" w:rsidRDefault="00173DA0" w:rsidP="00173DA0">
            <w:pPr>
              <w:rPr>
                <w:rFonts w:ascii="Century Gothic" w:hAnsi="Century Gothic"/>
                <w:sz w:val="18"/>
                <w:szCs w:val="18"/>
              </w:rPr>
            </w:pPr>
            <w:r w:rsidRPr="00C0671E">
              <w:rPr>
                <w:rFonts w:ascii="Century Gothic" w:hAnsi="Century Gothic"/>
                <w:sz w:val="18"/>
                <w:szCs w:val="18"/>
              </w:rPr>
              <w:t>Länets aktörer som arbetar med barn och unga</w:t>
            </w:r>
          </w:p>
        </w:tc>
        <w:tc>
          <w:tcPr>
            <w:tcW w:w="2154" w:type="dxa"/>
          </w:tcPr>
          <w:p w14:paraId="68905A25" w14:textId="77777777" w:rsidR="00173DA0" w:rsidRPr="00C0671E" w:rsidRDefault="00173DA0" w:rsidP="000E6D3D">
            <w:pPr>
              <w:pStyle w:val="Tabelltext"/>
              <w:rPr>
                <w:sz w:val="18"/>
                <w:szCs w:val="18"/>
              </w:rPr>
            </w:pPr>
            <w:r w:rsidRPr="00C0671E">
              <w:rPr>
                <w:sz w:val="18"/>
                <w:szCs w:val="18"/>
              </w:rPr>
              <w:t>Ökad kunskap kring ämnet och bemötande av unga som säljer sex mot ersättning</w:t>
            </w:r>
          </w:p>
          <w:p w14:paraId="607C8999" w14:textId="27F47745" w:rsidR="00897DD1" w:rsidRPr="00C0671E" w:rsidRDefault="00897DD1" w:rsidP="000E6D3D">
            <w:pPr>
              <w:pStyle w:val="Tabelltext"/>
              <w:rPr>
                <w:sz w:val="18"/>
                <w:szCs w:val="18"/>
              </w:rPr>
            </w:pPr>
          </w:p>
        </w:tc>
        <w:tc>
          <w:tcPr>
            <w:tcW w:w="2154" w:type="dxa"/>
          </w:tcPr>
          <w:p w14:paraId="24B79E42" w14:textId="477A3098" w:rsidR="00173DA0" w:rsidRPr="00C0671E" w:rsidRDefault="00173DA0" w:rsidP="000E6D3D">
            <w:pPr>
              <w:pStyle w:val="Tabelltext"/>
              <w:rPr>
                <w:sz w:val="18"/>
                <w:szCs w:val="18"/>
              </w:rPr>
            </w:pPr>
            <w:r w:rsidRPr="00C0671E">
              <w:rPr>
                <w:sz w:val="18"/>
                <w:szCs w:val="18"/>
              </w:rPr>
              <w:t>Delmål 2, 3, 5</w:t>
            </w:r>
          </w:p>
        </w:tc>
      </w:tr>
      <w:tr w:rsidR="00173DA0" w:rsidRPr="00C0671E" w14:paraId="3CC64ABB" w14:textId="77777777" w:rsidTr="005945BD">
        <w:tc>
          <w:tcPr>
            <w:tcW w:w="2155" w:type="dxa"/>
          </w:tcPr>
          <w:p w14:paraId="632D7B65" w14:textId="48458CB2" w:rsidR="00173DA0" w:rsidRPr="00C0671E" w:rsidRDefault="00173DA0" w:rsidP="000E6D3D">
            <w:pPr>
              <w:rPr>
                <w:rFonts w:ascii="Century Gothic" w:hAnsi="Century Gothic"/>
                <w:b/>
                <w:bCs/>
                <w:sz w:val="18"/>
                <w:szCs w:val="18"/>
              </w:rPr>
            </w:pPr>
            <w:r w:rsidRPr="00C0671E">
              <w:rPr>
                <w:rFonts w:ascii="Century Gothic" w:hAnsi="Century Gothic"/>
                <w:b/>
                <w:bCs/>
                <w:sz w:val="18"/>
                <w:szCs w:val="18"/>
              </w:rPr>
              <w:t>Följa och informera om barnfridsbrottet och kommande ny lagstiftning kring barn i skyddat boende</w:t>
            </w:r>
          </w:p>
        </w:tc>
        <w:tc>
          <w:tcPr>
            <w:tcW w:w="2155" w:type="dxa"/>
          </w:tcPr>
          <w:p w14:paraId="62E3AD8D" w14:textId="4ECC541B" w:rsidR="00173DA0" w:rsidRPr="00C0671E" w:rsidRDefault="00173DA0" w:rsidP="00173DA0">
            <w:pPr>
              <w:rPr>
                <w:rFonts w:ascii="Century Gothic" w:hAnsi="Century Gothic"/>
                <w:sz w:val="18"/>
                <w:szCs w:val="18"/>
              </w:rPr>
            </w:pPr>
            <w:r w:rsidRPr="00C0671E">
              <w:rPr>
                <w:rFonts w:ascii="Century Gothic" w:hAnsi="Century Gothic"/>
                <w:sz w:val="18"/>
                <w:szCs w:val="18"/>
              </w:rPr>
              <w:t>Länets aktörer</w:t>
            </w:r>
          </w:p>
        </w:tc>
        <w:tc>
          <w:tcPr>
            <w:tcW w:w="2154" w:type="dxa"/>
          </w:tcPr>
          <w:p w14:paraId="5385EE96" w14:textId="2D68FF09" w:rsidR="00173DA0" w:rsidRPr="00C0671E" w:rsidRDefault="00173DA0" w:rsidP="000E6D3D">
            <w:pPr>
              <w:pStyle w:val="Tabelltext"/>
              <w:rPr>
                <w:sz w:val="18"/>
                <w:szCs w:val="18"/>
              </w:rPr>
            </w:pPr>
            <w:r w:rsidRPr="00C0671E">
              <w:rPr>
                <w:sz w:val="18"/>
                <w:szCs w:val="18"/>
              </w:rPr>
              <w:t>Ökad kunskap kring ny lagstiftning</w:t>
            </w:r>
          </w:p>
        </w:tc>
        <w:tc>
          <w:tcPr>
            <w:tcW w:w="2154" w:type="dxa"/>
          </w:tcPr>
          <w:p w14:paraId="541ECDB4" w14:textId="17ED2AEA" w:rsidR="00173DA0" w:rsidRPr="00C0671E" w:rsidRDefault="00173DA0" w:rsidP="000E6D3D">
            <w:pPr>
              <w:pStyle w:val="Tabelltext"/>
              <w:rPr>
                <w:sz w:val="18"/>
                <w:szCs w:val="18"/>
              </w:rPr>
            </w:pPr>
            <w:r w:rsidRPr="00C0671E">
              <w:rPr>
                <w:sz w:val="18"/>
                <w:szCs w:val="18"/>
              </w:rPr>
              <w:t>Delmål 3, 4</w:t>
            </w:r>
          </w:p>
        </w:tc>
      </w:tr>
      <w:tr w:rsidR="00173DA0" w:rsidRPr="00C0671E" w14:paraId="55353933" w14:textId="77777777" w:rsidTr="005945BD">
        <w:tc>
          <w:tcPr>
            <w:tcW w:w="2155" w:type="dxa"/>
          </w:tcPr>
          <w:p w14:paraId="37A042E8" w14:textId="6F0934B8" w:rsidR="00173DA0" w:rsidRPr="00C0671E" w:rsidRDefault="00173DA0" w:rsidP="000E6D3D">
            <w:pPr>
              <w:rPr>
                <w:rFonts w:ascii="Century Gothic" w:hAnsi="Century Gothic"/>
                <w:b/>
                <w:bCs/>
                <w:sz w:val="18"/>
                <w:szCs w:val="18"/>
              </w:rPr>
            </w:pPr>
            <w:r w:rsidRPr="00C0671E">
              <w:rPr>
                <w:rFonts w:ascii="Century Gothic" w:hAnsi="Century Gothic"/>
                <w:b/>
                <w:bCs/>
                <w:sz w:val="18"/>
                <w:szCs w:val="18"/>
              </w:rPr>
              <w:t>Seminarier Äldre och våld samt Funktionshinder och våld</w:t>
            </w:r>
          </w:p>
        </w:tc>
        <w:tc>
          <w:tcPr>
            <w:tcW w:w="2155" w:type="dxa"/>
          </w:tcPr>
          <w:p w14:paraId="1A33A2D6" w14:textId="34334187" w:rsidR="00173DA0" w:rsidRPr="00C0671E" w:rsidRDefault="00173DA0" w:rsidP="00173DA0">
            <w:pPr>
              <w:rPr>
                <w:rFonts w:ascii="Century Gothic" w:hAnsi="Century Gothic"/>
                <w:sz w:val="18"/>
                <w:szCs w:val="18"/>
              </w:rPr>
            </w:pPr>
            <w:r w:rsidRPr="00C0671E">
              <w:rPr>
                <w:rFonts w:ascii="Century Gothic" w:hAnsi="Century Gothic"/>
                <w:sz w:val="18"/>
                <w:szCs w:val="18"/>
              </w:rPr>
              <w:t>Länets aktörer</w:t>
            </w:r>
          </w:p>
        </w:tc>
        <w:tc>
          <w:tcPr>
            <w:tcW w:w="2154" w:type="dxa"/>
          </w:tcPr>
          <w:p w14:paraId="49FABC71" w14:textId="25A1585E" w:rsidR="00173DA0" w:rsidRPr="00C0671E" w:rsidRDefault="00173DA0" w:rsidP="000E6D3D">
            <w:pPr>
              <w:pStyle w:val="Tabelltext"/>
              <w:rPr>
                <w:sz w:val="18"/>
                <w:szCs w:val="18"/>
              </w:rPr>
            </w:pPr>
            <w:r w:rsidRPr="00C0671E">
              <w:rPr>
                <w:sz w:val="18"/>
                <w:szCs w:val="18"/>
              </w:rPr>
              <w:t>Ökad kunskap kring utsatta grupper våld – äldre/funktionshinder</w:t>
            </w:r>
          </w:p>
        </w:tc>
        <w:tc>
          <w:tcPr>
            <w:tcW w:w="2154" w:type="dxa"/>
          </w:tcPr>
          <w:p w14:paraId="331C0694" w14:textId="4B90C742" w:rsidR="00173DA0" w:rsidRPr="00C0671E" w:rsidRDefault="00173DA0" w:rsidP="000E6D3D">
            <w:pPr>
              <w:pStyle w:val="Tabelltext"/>
              <w:rPr>
                <w:sz w:val="18"/>
                <w:szCs w:val="18"/>
              </w:rPr>
            </w:pPr>
            <w:r w:rsidRPr="00C0671E">
              <w:rPr>
                <w:sz w:val="18"/>
                <w:szCs w:val="18"/>
              </w:rPr>
              <w:t>Delmål 2, 3, 5</w:t>
            </w:r>
          </w:p>
        </w:tc>
      </w:tr>
      <w:tr w:rsidR="00487F6A" w:rsidRPr="00C0671E" w14:paraId="77B457A3" w14:textId="77777777" w:rsidTr="005945BD">
        <w:tc>
          <w:tcPr>
            <w:tcW w:w="2155" w:type="dxa"/>
            <w:tcBorders>
              <w:bottom w:val="single" w:sz="4" w:space="0" w:color="auto"/>
            </w:tcBorders>
          </w:tcPr>
          <w:p w14:paraId="0BD97ED8" w14:textId="5FFB97E0" w:rsidR="00487F6A" w:rsidRPr="0066593E" w:rsidRDefault="00487F6A" w:rsidP="000E6D3D">
            <w:pPr>
              <w:rPr>
                <w:rFonts w:ascii="Century Gothic" w:hAnsi="Century Gothic"/>
                <w:b/>
                <w:bCs/>
                <w:sz w:val="18"/>
                <w:szCs w:val="18"/>
              </w:rPr>
            </w:pPr>
            <w:r w:rsidRPr="0066593E">
              <w:rPr>
                <w:rFonts w:ascii="Century Gothic" w:hAnsi="Century Gothic"/>
                <w:b/>
                <w:bCs/>
                <w:sz w:val="18"/>
                <w:szCs w:val="18"/>
              </w:rPr>
              <w:t>Ge vägledning och information om ny lagstiftning gällande socialtjänstens ansvar för insatser till våldsutövare</w:t>
            </w:r>
          </w:p>
        </w:tc>
        <w:tc>
          <w:tcPr>
            <w:tcW w:w="2155" w:type="dxa"/>
            <w:tcBorders>
              <w:bottom w:val="single" w:sz="4" w:space="0" w:color="auto"/>
            </w:tcBorders>
          </w:tcPr>
          <w:p w14:paraId="31E3EB47" w14:textId="43C551DC" w:rsidR="00487F6A" w:rsidRPr="0066593E" w:rsidRDefault="00487F6A" w:rsidP="00173DA0">
            <w:pPr>
              <w:rPr>
                <w:rFonts w:ascii="Century Gothic" w:hAnsi="Century Gothic"/>
                <w:sz w:val="18"/>
                <w:szCs w:val="18"/>
              </w:rPr>
            </w:pPr>
            <w:r w:rsidRPr="0066593E">
              <w:rPr>
                <w:rFonts w:ascii="Century Gothic" w:hAnsi="Century Gothic"/>
                <w:sz w:val="18"/>
                <w:szCs w:val="18"/>
              </w:rPr>
              <w:t>Länets kommuner</w:t>
            </w:r>
          </w:p>
        </w:tc>
        <w:tc>
          <w:tcPr>
            <w:tcW w:w="2154" w:type="dxa"/>
            <w:tcBorders>
              <w:bottom w:val="single" w:sz="4" w:space="0" w:color="auto"/>
            </w:tcBorders>
          </w:tcPr>
          <w:p w14:paraId="0FC5CF39" w14:textId="737519A3" w:rsidR="00487F6A" w:rsidRPr="0066593E" w:rsidRDefault="00487F6A" w:rsidP="000E6D3D">
            <w:pPr>
              <w:pStyle w:val="Tabelltext"/>
              <w:rPr>
                <w:sz w:val="18"/>
                <w:szCs w:val="18"/>
              </w:rPr>
            </w:pPr>
            <w:r w:rsidRPr="0066593E">
              <w:rPr>
                <w:sz w:val="18"/>
                <w:szCs w:val="18"/>
              </w:rPr>
              <w:t>Ökad kunskap i länet kring ämnet insatser för våldsutövare inom socialtjänsten</w:t>
            </w:r>
          </w:p>
        </w:tc>
        <w:tc>
          <w:tcPr>
            <w:tcW w:w="2154" w:type="dxa"/>
            <w:tcBorders>
              <w:bottom w:val="single" w:sz="4" w:space="0" w:color="auto"/>
            </w:tcBorders>
          </w:tcPr>
          <w:p w14:paraId="32AB7BAD" w14:textId="26A6B3E4" w:rsidR="00487F6A" w:rsidRPr="0066593E" w:rsidRDefault="00487F6A" w:rsidP="000E6D3D">
            <w:pPr>
              <w:pStyle w:val="Tabelltext"/>
              <w:rPr>
                <w:sz w:val="18"/>
                <w:szCs w:val="18"/>
              </w:rPr>
            </w:pPr>
            <w:r w:rsidRPr="0066593E">
              <w:rPr>
                <w:sz w:val="18"/>
                <w:szCs w:val="18"/>
              </w:rPr>
              <w:t xml:space="preserve">Delmål </w:t>
            </w:r>
            <w:proofErr w:type="gramStart"/>
            <w:r w:rsidRPr="0066593E">
              <w:rPr>
                <w:sz w:val="18"/>
                <w:szCs w:val="18"/>
              </w:rPr>
              <w:t>3-4</w:t>
            </w:r>
            <w:proofErr w:type="gramEnd"/>
            <w:r w:rsidR="0066593E" w:rsidRPr="0066593E">
              <w:rPr>
                <w:sz w:val="18"/>
                <w:szCs w:val="18"/>
              </w:rPr>
              <w:t>, 5</w:t>
            </w:r>
          </w:p>
        </w:tc>
      </w:tr>
    </w:tbl>
    <w:p w14:paraId="11EF2DFF" w14:textId="77777777" w:rsidR="00487F6A" w:rsidRDefault="00487F6A">
      <w:pPr>
        <w:spacing w:after="0" w:line="240" w:lineRule="auto"/>
        <w:rPr>
          <w:rFonts w:ascii="Century Gothic" w:hAnsi="Century Gothic"/>
          <w:sz w:val="36"/>
        </w:rPr>
      </w:pPr>
      <w:r>
        <w:br w:type="page"/>
      </w:r>
    </w:p>
    <w:p w14:paraId="27CC3C51" w14:textId="7DB9755E" w:rsidR="00FA6372" w:rsidRDefault="00FA6372" w:rsidP="00FA6372">
      <w:pPr>
        <w:pStyle w:val="Rubrik2"/>
      </w:pPr>
      <w:bookmarkStart w:id="8" w:name="_Toc98269691"/>
      <w:r>
        <w:lastRenderedPageBreak/>
        <w:t>Område kommunikation</w:t>
      </w:r>
      <w:bookmarkEnd w:id="8"/>
    </w:p>
    <w:p w14:paraId="4ED886B7" w14:textId="77777777" w:rsidR="00487F6A" w:rsidRPr="00487F6A" w:rsidRDefault="00487F6A" w:rsidP="00487F6A"/>
    <w:tbl>
      <w:tblPr>
        <w:tblW w:w="8618" w:type="dxa"/>
        <w:tblInd w:w="70" w:type="dxa"/>
        <w:tblCellMar>
          <w:left w:w="70" w:type="dxa"/>
          <w:right w:w="70" w:type="dxa"/>
        </w:tblCellMar>
        <w:tblLook w:val="00A0" w:firstRow="1" w:lastRow="0" w:firstColumn="1" w:lastColumn="0" w:noHBand="0" w:noVBand="0"/>
      </w:tblPr>
      <w:tblGrid>
        <w:gridCol w:w="2155"/>
        <w:gridCol w:w="2155"/>
        <w:gridCol w:w="2154"/>
        <w:gridCol w:w="2154"/>
      </w:tblGrid>
      <w:tr w:rsidR="00AE1BEA" w:rsidRPr="00487F6A" w14:paraId="3C9B5BC5" w14:textId="77777777" w:rsidTr="005945BD">
        <w:tc>
          <w:tcPr>
            <w:tcW w:w="2155" w:type="dxa"/>
            <w:tcBorders>
              <w:top w:val="single" w:sz="4" w:space="0" w:color="auto"/>
              <w:bottom w:val="single" w:sz="4" w:space="0" w:color="auto"/>
            </w:tcBorders>
          </w:tcPr>
          <w:p w14:paraId="608616BF" w14:textId="22FA583A" w:rsidR="00AE1BEA" w:rsidRPr="00487F6A" w:rsidRDefault="00AE1BEA" w:rsidP="00F30703">
            <w:pPr>
              <w:pStyle w:val="Kolumnrubrik"/>
              <w:rPr>
                <w:sz w:val="18"/>
                <w:szCs w:val="18"/>
              </w:rPr>
            </w:pPr>
            <w:r w:rsidRPr="00487F6A">
              <w:rPr>
                <w:sz w:val="18"/>
                <w:szCs w:val="18"/>
              </w:rPr>
              <w:t>Aktivitet</w:t>
            </w:r>
          </w:p>
        </w:tc>
        <w:tc>
          <w:tcPr>
            <w:tcW w:w="2155" w:type="dxa"/>
            <w:tcBorders>
              <w:top w:val="single" w:sz="4" w:space="0" w:color="auto"/>
              <w:bottom w:val="single" w:sz="4" w:space="0" w:color="auto"/>
            </w:tcBorders>
          </w:tcPr>
          <w:p w14:paraId="13239354" w14:textId="1968FB87" w:rsidR="00AE1BEA" w:rsidRPr="00487F6A" w:rsidRDefault="00AE1BEA" w:rsidP="00F30703">
            <w:pPr>
              <w:pStyle w:val="Kolumnrubrik"/>
              <w:rPr>
                <w:sz w:val="18"/>
                <w:szCs w:val="18"/>
              </w:rPr>
            </w:pPr>
            <w:r w:rsidRPr="00487F6A">
              <w:rPr>
                <w:sz w:val="18"/>
                <w:szCs w:val="18"/>
              </w:rPr>
              <w:t>Målgrupp</w:t>
            </w:r>
          </w:p>
        </w:tc>
        <w:tc>
          <w:tcPr>
            <w:tcW w:w="2154" w:type="dxa"/>
            <w:tcBorders>
              <w:top w:val="single" w:sz="4" w:space="0" w:color="auto"/>
              <w:bottom w:val="single" w:sz="4" w:space="0" w:color="auto"/>
            </w:tcBorders>
          </w:tcPr>
          <w:p w14:paraId="56D7AD3E" w14:textId="76C19658" w:rsidR="00AE1BEA" w:rsidRPr="00487F6A" w:rsidRDefault="00AE1BEA" w:rsidP="00F30703">
            <w:pPr>
              <w:pStyle w:val="Kolumnrubrik"/>
              <w:rPr>
                <w:sz w:val="18"/>
                <w:szCs w:val="18"/>
              </w:rPr>
            </w:pPr>
            <w:r w:rsidRPr="00487F6A">
              <w:rPr>
                <w:sz w:val="18"/>
                <w:szCs w:val="18"/>
              </w:rPr>
              <w:t>Utfall</w:t>
            </w:r>
          </w:p>
        </w:tc>
        <w:tc>
          <w:tcPr>
            <w:tcW w:w="2154" w:type="dxa"/>
            <w:tcBorders>
              <w:top w:val="single" w:sz="4" w:space="0" w:color="auto"/>
              <w:bottom w:val="single" w:sz="4" w:space="0" w:color="auto"/>
            </w:tcBorders>
          </w:tcPr>
          <w:p w14:paraId="2B1E186A" w14:textId="10846A74" w:rsidR="00AE1BEA" w:rsidRPr="00487F6A" w:rsidRDefault="00AE1BEA" w:rsidP="00F30703">
            <w:pPr>
              <w:pStyle w:val="Kolumnrubrik"/>
              <w:rPr>
                <w:sz w:val="18"/>
                <w:szCs w:val="18"/>
              </w:rPr>
            </w:pPr>
            <w:r w:rsidRPr="00487F6A">
              <w:rPr>
                <w:sz w:val="18"/>
                <w:szCs w:val="18"/>
              </w:rPr>
              <w:t>Regionalt delmål</w:t>
            </w:r>
          </w:p>
        </w:tc>
      </w:tr>
      <w:tr w:rsidR="00AE1BEA" w:rsidRPr="00487F6A" w14:paraId="0D304E17" w14:textId="77777777" w:rsidTr="005945BD">
        <w:tc>
          <w:tcPr>
            <w:tcW w:w="2155" w:type="dxa"/>
            <w:tcBorders>
              <w:top w:val="single" w:sz="4" w:space="0" w:color="auto"/>
            </w:tcBorders>
          </w:tcPr>
          <w:p w14:paraId="76E28217" w14:textId="77777777" w:rsidR="00E974E7" w:rsidRPr="00487F6A" w:rsidRDefault="00E974E7" w:rsidP="00AE1BEA">
            <w:pPr>
              <w:pStyle w:val="Tabelltext"/>
              <w:rPr>
                <w:sz w:val="18"/>
                <w:szCs w:val="18"/>
              </w:rPr>
            </w:pPr>
          </w:p>
          <w:p w14:paraId="2F1C766D" w14:textId="1E77D992" w:rsidR="00AE1BEA" w:rsidRPr="00487F6A" w:rsidRDefault="00AE1BEA" w:rsidP="00AE1BEA">
            <w:pPr>
              <w:pStyle w:val="Tabelltext"/>
              <w:rPr>
                <w:sz w:val="18"/>
                <w:szCs w:val="18"/>
                <w:lang w:val="de-DE"/>
              </w:rPr>
            </w:pPr>
            <w:r w:rsidRPr="00487F6A">
              <w:rPr>
                <w:sz w:val="18"/>
                <w:szCs w:val="18"/>
              </w:rPr>
              <w:t xml:space="preserve">Sprida material och information om kampanjen </w:t>
            </w:r>
            <w:r w:rsidRPr="00487F6A">
              <w:rPr>
                <w:b/>
                <w:bCs/>
                <w:sz w:val="18"/>
                <w:szCs w:val="18"/>
              </w:rPr>
              <w:t>Svartsjuka är inte romantiskt</w:t>
            </w:r>
            <w:r w:rsidRPr="00487F6A">
              <w:rPr>
                <w:sz w:val="18"/>
                <w:szCs w:val="18"/>
              </w:rPr>
              <w:br/>
            </w:r>
          </w:p>
        </w:tc>
        <w:tc>
          <w:tcPr>
            <w:tcW w:w="2155" w:type="dxa"/>
            <w:tcBorders>
              <w:top w:val="single" w:sz="4" w:space="0" w:color="auto"/>
            </w:tcBorders>
          </w:tcPr>
          <w:p w14:paraId="6D3385CD" w14:textId="77777777" w:rsidR="00E974E7" w:rsidRPr="00487F6A" w:rsidRDefault="00E974E7" w:rsidP="00AE1BEA">
            <w:pPr>
              <w:pStyle w:val="Tabelltext"/>
              <w:rPr>
                <w:sz w:val="18"/>
                <w:szCs w:val="18"/>
              </w:rPr>
            </w:pPr>
          </w:p>
          <w:p w14:paraId="71F7EF9D" w14:textId="6AA59434" w:rsidR="00AE1BEA" w:rsidRPr="00487F6A" w:rsidRDefault="00AE1BEA" w:rsidP="00AE1BEA">
            <w:pPr>
              <w:pStyle w:val="Tabelltext"/>
              <w:rPr>
                <w:sz w:val="18"/>
                <w:szCs w:val="18"/>
                <w:lang w:val="de-DE"/>
              </w:rPr>
            </w:pPr>
            <w:r w:rsidRPr="00487F6A">
              <w:rPr>
                <w:sz w:val="18"/>
                <w:szCs w:val="18"/>
              </w:rPr>
              <w:t>Länets aktörer samt medborgare</w:t>
            </w:r>
            <w:r w:rsidRPr="00487F6A">
              <w:rPr>
                <w:sz w:val="18"/>
                <w:szCs w:val="18"/>
                <w:lang w:val="de-DE"/>
              </w:rPr>
              <w:t xml:space="preserve"> Formatmall </w:t>
            </w:r>
          </w:p>
        </w:tc>
        <w:tc>
          <w:tcPr>
            <w:tcW w:w="2154" w:type="dxa"/>
            <w:tcBorders>
              <w:top w:val="single" w:sz="4" w:space="0" w:color="auto"/>
            </w:tcBorders>
          </w:tcPr>
          <w:p w14:paraId="74C1546C" w14:textId="77777777" w:rsidR="00E974E7" w:rsidRPr="00487F6A" w:rsidRDefault="00E974E7" w:rsidP="00AE1BEA">
            <w:pPr>
              <w:pStyle w:val="Tabelltext"/>
              <w:rPr>
                <w:sz w:val="18"/>
                <w:szCs w:val="18"/>
              </w:rPr>
            </w:pPr>
          </w:p>
          <w:p w14:paraId="4FB046D5" w14:textId="6CA0ED6D" w:rsidR="00AE1BEA" w:rsidRPr="00487F6A" w:rsidRDefault="00AE1BEA" w:rsidP="00AE1BEA">
            <w:pPr>
              <w:pStyle w:val="Tabelltext"/>
              <w:rPr>
                <w:sz w:val="18"/>
                <w:szCs w:val="18"/>
                <w:lang w:val="de-DE"/>
              </w:rPr>
            </w:pPr>
            <w:r w:rsidRPr="00487F6A">
              <w:rPr>
                <w:sz w:val="18"/>
                <w:szCs w:val="18"/>
              </w:rPr>
              <w:t>Ökad kunskap kring partnervåld i ungas relationer och var man kan vända sig för rådgivning</w:t>
            </w:r>
          </w:p>
        </w:tc>
        <w:tc>
          <w:tcPr>
            <w:tcW w:w="2154" w:type="dxa"/>
            <w:tcBorders>
              <w:top w:val="single" w:sz="4" w:space="0" w:color="auto"/>
            </w:tcBorders>
          </w:tcPr>
          <w:p w14:paraId="5BA62B43" w14:textId="77777777" w:rsidR="00E974E7" w:rsidRPr="00487F6A" w:rsidRDefault="00E974E7" w:rsidP="00AE1BEA">
            <w:pPr>
              <w:pStyle w:val="Tabelltext"/>
              <w:rPr>
                <w:sz w:val="18"/>
                <w:szCs w:val="18"/>
                <w:lang w:val="de-DE"/>
              </w:rPr>
            </w:pPr>
          </w:p>
          <w:p w14:paraId="50535E38" w14:textId="37D0ADBE" w:rsidR="00AE1BEA" w:rsidRPr="0066593E" w:rsidRDefault="00AE1BEA" w:rsidP="00AE1BEA">
            <w:pPr>
              <w:pStyle w:val="Tabelltext"/>
              <w:rPr>
                <w:sz w:val="18"/>
                <w:szCs w:val="18"/>
              </w:rPr>
            </w:pPr>
            <w:r w:rsidRPr="0066593E">
              <w:rPr>
                <w:sz w:val="18"/>
                <w:szCs w:val="18"/>
              </w:rPr>
              <w:t>Delmål 1, 2</w:t>
            </w:r>
          </w:p>
          <w:p w14:paraId="389A2954" w14:textId="54D8EEE8" w:rsidR="00AE1BEA" w:rsidRPr="00487F6A" w:rsidRDefault="00AE1BEA" w:rsidP="00AE1BEA">
            <w:pPr>
              <w:pStyle w:val="Tabelltext"/>
              <w:rPr>
                <w:sz w:val="18"/>
                <w:szCs w:val="18"/>
                <w:lang w:val="de-DE"/>
              </w:rPr>
            </w:pPr>
            <w:r w:rsidRPr="00487F6A">
              <w:rPr>
                <w:sz w:val="18"/>
                <w:szCs w:val="18"/>
                <w:lang w:val="de-DE"/>
              </w:rPr>
              <w:t xml:space="preserve"> </w:t>
            </w:r>
          </w:p>
        </w:tc>
      </w:tr>
      <w:tr w:rsidR="00AE1BEA" w:rsidRPr="00487F6A" w14:paraId="41E47454" w14:textId="77777777" w:rsidTr="005945BD">
        <w:tc>
          <w:tcPr>
            <w:tcW w:w="2155" w:type="dxa"/>
          </w:tcPr>
          <w:p w14:paraId="74F3E96B" w14:textId="77777777" w:rsidR="00AE1BEA" w:rsidRPr="00487F6A" w:rsidRDefault="00AE1BEA" w:rsidP="00AE1BEA">
            <w:pPr>
              <w:pStyle w:val="Tabelltext"/>
              <w:rPr>
                <w:sz w:val="18"/>
                <w:szCs w:val="18"/>
              </w:rPr>
            </w:pPr>
            <w:r w:rsidRPr="00487F6A">
              <w:rPr>
                <w:b/>
                <w:bCs/>
                <w:sz w:val="18"/>
                <w:szCs w:val="18"/>
              </w:rPr>
              <w:t>Sprida information genom nyhetsbrev</w:t>
            </w:r>
            <w:r w:rsidRPr="00487F6A">
              <w:rPr>
                <w:sz w:val="18"/>
                <w:szCs w:val="18"/>
              </w:rPr>
              <w:t xml:space="preserve"> vid 6–12 tillfällen under året</w:t>
            </w:r>
          </w:p>
          <w:p w14:paraId="11308247" w14:textId="0129D846" w:rsidR="00AE1BEA" w:rsidRPr="00487F6A" w:rsidRDefault="00AE1BEA" w:rsidP="00AE1BEA">
            <w:pPr>
              <w:pStyle w:val="Tabelltext"/>
              <w:rPr>
                <w:sz w:val="18"/>
                <w:szCs w:val="18"/>
                <w:lang w:val="de-DE"/>
              </w:rPr>
            </w:pPr>
          </w:p>
        </w:tc>
        <w:tc>
          <w:tcPr>
            <w:tcW w:w="2155" w:type="dxa"/>
          </w:tcPr>
          <w:p w14:paraId="0D02A0EF" w14:textId="5370661B" w:rsidR="00AE1BEA" w:rsidRPr="00487F6A" w:rsidRDefault="00AE1BEA" w:rsidP="00AE1BEA">
            <w:pPr>
              <w:pStyle w:val="Tabelltext"/>
              <w:rPr>
                <w:sz w:val="18"/>
                <w:szCs w:val="18"/>
                <w:lang w:val="de-DE"/>
              </w:rPr>
            </w:pPr>
            <w:r w:rsidRPr="00487F6A">
              <w:rPr>
                <w:sz w:val="18"/>
                <w:szCs w:val="18"/>
              </w:rPr>
              <w:t>Länets aktörer</w:t>
            </w:r>
          </w:p>
        </w:tc>
        <w:tc>
          <w:tcPr>
            <w:tcW w:w="2154" w:type="dxa"/>
          </w:tcPr>
          <w:p w14:paraId="38E49AB6" w14:textId="10494CAF" w:rsidR="00AE1BEA" w:rsidRPr="00487F6A" w:rsidRDefault="00AE1BEA" w:rsidP="00AE1BEA">
            <w:pPr>
              <w:pStyle w:val="Tabelltext"/>
              <w:rPr>
                <w:sz w:val="18"/>
                <w:szCs w:val="18"/>
                <w:lang w:val="de-DE"/>
              </w:rPr>
            </w:pPr>
            <w:r w:rsidRPr="00487F6A">
              <w:rPr>
                <w:sz w:val="18"/>
                <w:szCs w:val="18"/>
              </w:rPr>
              <w:t>Relevanta aktörer får info om kom-petensförsörjning, forskning och kunskap inom området mäns våld mot kvinnor</w:t>
            </w:r>
          </w:p>
        </w:tc>
        <w:tc>
          <w:tcPr>
            <w:tcW w:w="2154" w:type="dxa"/>
          </w:tcPr>
          <w:p w14:paraId="35100033" w14:textId="5CDC36E0" w:rsidR="00AE1BEA" w:rsidRPr="00487F6A" w:rsidRDefault="00AE1BEA" w:rsidP="00AE1BEA">
            <w:pPr>
              <w:pStyle w:val="Tabelltext"/>
              <w:rPr>
                <w:sz w:val="18"/>
                <w:szCs w:val="18"/>
                <w:lang w:val="de-DE"/>
              </w:rPr>
            </w:pPr>
            <w:r w:rsidRPr="00487F6A">
              <w:rPr>
                <w:sz w:val="18"/>
                <w:szCs w:val="18"/>
              </w:rPr>
              <w:t>Delmål 1–5</w:t>
            </w:r>
          </w:p>
        </w:tc>
      </w:tr>
      <w:tr w:rsidR="00AE1BEA" w:rsidRPr="00487F6A" w14:paraId="75555E9A" w14:textId="77777777" w:rsidTr="005945BD">
        <w:tc>
          <w:tcPr>
            <w:tcW w:w="2155" w:type="dxa"/>
          </w:tcPr>
          <w:p w14:paraId="744F7F26" w14:textId="281449E5" w:rsidR="00AE1BEA" w:rsidRPr="00487F6A" w:rsidRDefault="00AE1BEA" w:rsidP="00AE1BEA">
            <w:pPr>
              <w:pStyle w:val="Tabelltext"/>
              <w:rPr>
                <w:sz w:val="18"/>
                <w:szCs w:val="18"/>
                <w:lang w:val="de-DE"/>
              </w:rPr>
            </w:pPr>
            <w:r w:rsidRPr="00487F6A">
              <w:rPr>
                <w:sz w:val="18"/>
                <w:szCs w:val="18"/>
              </w:rPr>
              <w:t xml:space="preserve">Sprida information och material om </w:t>
            </w:r>
            <w:r w:rsidRPr="00487F6A">
              <w:rPr>
                <w:b/>
                <w:bCs/>
                <w:sz w:val="18"/>
                <w:szCs w:val="18"/>
              </w:rPr>
              <w:t>nationella telefonlinjen Välj att sluta</w:t>
            </w:r>
          </w:p>
        </w:tc>
        <w:tc>
          <w:tcPr>
            <w:tcW w:w="2155" w:type="dxa"/>
          </w:tcPr>
          <w:p w14:paraId="28CDBD55" w14:textId="2A1C7832" w:rsidR="00AE1BEA" w:rsidRPr="00487F6A" w:rsidRDefault="00AE1BEA" w:rsidP="00AE1BEA">
            <w:pPr>
              <w:pStyle w:val="Tabelltext"/>
              <w:rPr>
                <w:sz w:val="18"/>
                <w:szCs w:val="18"/>
                <w:lang w:val="de-DE"/>
              </w:rPr>
            </w:pPr>
            <w:r w:rsidRPr="00487F6A">
              <w:rPr>
                <w:sz w:val="18"/>
                <w:szCs w:val="18"/>
              </w:rPr>
              <w:t>Länets aktörer samt medborgare</w:t>
            </w:r>
          </w:p>
        </w:tc>
        <w:tc>
          <w:tcPr>
            <w:tcW w:w="2154" w:type="dxa"/>
          </w:tcPr>
          <w:p w14:paraId="097652D8" w14:textId="77777777" w:rsidR="00AE1BEA" w:rsidRPr="00487F6A" w:rsidRDefault="00AE1BEA" w:rsidP="00AE1BEA">
            <w:pPr>
              <w:pStyle w:val="Tabelltext"/>
              <w:rPr>
                <w:sz w:val="18"/>
                <w:szCs w:val="18"/>
              </w:rPr>
            </w:pPr>
            <w:r w:rsidRPr="00487F6A">
              <w:rPr>
                <w:sz w:val="18"/>
                <w:szCs w:val="18"/>
              </w:rPr>
              <w:t>Yrkesverksamma</w:t>
            </w:r>
            <w:r w:rsidR="00897DD1" w:rsidRPr="00487F6A">
              <w:rPr>
                <w:sz w:val="18"/>
                <w:szCs w:val="18"/>
              </w:rPr>
              <w:t xml:space="preserve"> och medborgare</w:t>
            </w:r>
            <w:r w:rsidRPr="00487F6A">
              <w:rPr>
                <w:sz w:val="18"/>
                <w:szCs w:val="18"/>
              </w:rPr>
              <w:t xml:space="preserve"> får ökad kunskap om Välj att sluta.</w:t>
            </w:r>
          </w:p>
          <w:p w14:paraId="77E52856" w14:textId="630672FE" w:rsidR="00897DD1" w:rsidRPr="00487F6A" w:rsidRDefault="00897DD1" w:rsidP="00AE1BEA">
            <w:pPr>
              <w:pStyle w:val="Tabelltext"/>
              <w:rPr>
                <w:sz w:val="18"/>
                <w:szCs w:val="18"/>
                <w:lang w:val="de-DE"/>
              </w:rPr>
            </w:pPr>
          </w:p>
        </w:tc>
        <w:tc>
          <w:tcPr>
            <w:tcW w:w="2154" w:type="dxa"/>
          </w:tcPr>
          <w:p w14:paraId="2D496FDE" w14:textId="3C047698" w:rsidR="00AE1BEA" w:rsidRPr="00487F6A" w:rsidRDefault="00AE1BEA" w:rsidP="00AE1BEA">
            <w:pPr>
              <w:pStyle w:val="Tabelltext"/>
              <w:rPr>
                <w:sz w:val="18"/>
                <w:szCs w:val="18"/>
                <w:lang w:val="de-DE"/>
              </w:rPr>
            </w:pPr>
            <w:r w:rsidRPr="00487F6A">
              <w:rPr>
                <w:sz w:val="18"/>
                <w:szCs w:val="18"/>
              </w:rPr>
              <w:t>Delmål 2, 3</w:t>
            </w:r>
          </w:p>
        </w:tc>
      </w:tr>
      <w:tr w:rsidR="00AE1BEA" w:rsidRPr="00487F6A" w14:paraId="0FAC81D7" w14:textId="77777777" w:rsidTr="005945BD">
        <w:tc>
          <w:tcPr>
            <w:tcW w:w="2155" w:type="dxa"/>
          </w:tcPr>
          <w:p w14:paraId="105AC4FF" w14:textId="77777777" w:rsidR="00AE1BEA" w:rsidRPr="00487F6A" w:rsidRDefault="00AE1BEA" w:rsidP="00F30703">
            <w:pPr>
              <w:pStyle w:val="Tabelltext"/>
              <w:rPr>
                <w:sz w:val="18"/>
                <w:szCs w:val="18"/>
              </w:rPr>
            </w:pPr>
            <w:r w:rsidRPr="00487F6A">
              <w:rPr>
                <w:sz w:val="18"/>
                <w:szCs w:val="18"/>
              </w:rPr>
              <w:t xml:space="preserve">Utveckla texter på </w:t>
            </w:r>
            <w:r w:rsidRPr="00487F6A">
              <w:rPr>
                <w:b/>
                <w:bCs/>
                <w:sz w:val="18"/>
                <w:szCs w:val="18"/>
              </w:rPr>
              <w:t xml:space="preserve">webben </w:t>
            </w:r>
            <w:proofErr w:type="spellStart"/>
            <w:r w:rsidRPr="00487F6A">
              <w:rPr>
                <w:b/>
                <w:bCs/>
                <w:sz w:val="18"/>
                <w:szCs w:val="18"/>
              </w:rPr>
              <w:t>JäJ</w:t>
            </w:r>
            <w:proofErr w:type="spellEnd"/>
            <w:r w:rsidRPr="00487F6A">
              <w:rPr>
                <w:sz w:val="18"/>
                <w:szCs w:val="18"/>
              </w:rPr>
              <w:t xml:space="preserve"> inom MVK-området</w:t>
            </w:r>
          </w:p>
          <w:p w14:paraId="48BAD7EF" w14:textId="77777777" w:rsidR="00AE1BEA" w:rsidRPr="00487F6A" w:rsidRDefault="00AE1BEA" w:rsidP="00AE1BEA">
            <w:pPr>
              <w:pStyle w:val="Tabelltext"/>
              <w:rPr>
                <w:sz w:val="18"/>
                <w:szCs w:val="18"/>
              </w:rPr>
            </w:pPr>
          </w:p>
        </w:tc>
        <w:tc>
          <w:tcPr>
            <w:tcW w:w="2155" w:type="dxa"/>
          </w:tcPr>
          <w:p w14:paraId="42FAC36A" w14:textId="5D9BD074" w:rsidR="00AE1BEA" w:rsidRPr="00487F6A" w:rsidRDefault="00AE1BEA" w:rsidP="00AE1BEA">
            <w:pPr>
              <w:pStyle w:val="Tabelltext"/>
              <w:rPr>
                <w:sz w:val="18"/>
                <w:szCs w:val="18"/>
              </w:rPr>
            </w:pPr>
            <w:r w:rsidRPr="00487F6A">
              <w:rPr>
                <w:sz w:val="18"/>
                <w:szCs w:val="18"/>
              </w:rPr>
              <w:t>Länets aktörer</w:t>
            </w:r>
          </w:p>
        </w:tc>
        <w:tc>
          <w:tcPr>
            <w:tcW w:w="2154" w:type="dxa"/>
          </w:tcPr>
          <w:p w14:paraId="2927A050" w14:textId="686CC559" w:rsidR="00E974E7" w:rsidRPr="00487F6A" w:rsidRDefault="00AE1BEA" w:rsidP="00AE1BEA">
            <w:pPr>
              <w:pStyle w:val="Tabelltext"/>
              <w:rPr>
                <w:sz w:val="18"/>
                <w:szCs w:val="18"/>
              </w:rPr>
            </w:pPr>
            <w:r w:rsidRPr="00487F6A">
              <w:rPr>
                <w:sz w:val="18"/>
                <w:szCs w:val="18"/>
              </w:rPr>
              <w:t>Ökad kunskap om våld samt det regionala arbetet kring mäns våld mot kvinnor och våld i nära relation</w:t>
            </w:r>
          </w:p>
        </w:tc>
        <w:tc>
          <w:tcPr>
            <w:tcW w:w="2154" w:type="dxa"/>
          </w:tcPr>
          <w:p w14:paraId="703DD8A1" w14:textId="139F5F59" w:rsidR="00AE1BEA" w:rsidRPr="00487F6A" w:rsidRDefault="00AE1BEA" w:rsidP="00AE1BEA">
            <w:pPr>
              <w:pStyle w:val="Tabelltext"/>
              <w:rPr>
                <w:sz w:val="18"/>
                <w:szCs w:val="18"/>
              </w:rPr>
            </w:pPr>
            <w:r w:rsidRPr="00487F6A">
              <w:rPr>
                <w:sz w:val="18"/>
                <w:szCs w:val="18"/>
              </w:rPr>
              <w:t>Delmål 1, 5</w:t>
            </w:r>
          </w:p>
        </w:tc>
      </w:tr>
      <w:tr w:rsidR="00AE1BEA" w:rsidRPr="00487F6A" w14:paraId="1D76D473" w14:textId="77777777" w:rsidTr="005945BD">
        <w:tc>
          <w:tcPr>
            <w:tcW w:w="2155" w:type="dxa"/>
            <w:tcBorders>
              <w:bottom w:val="single" w:sz="4" w:space="0" w:color="auto"/>
            </w:tcBorders>
          </w:tcPr>
          <w:p w14:paraId="3517D4E4" w14:textId="1B54D068" w:rsidR="00AE1BEA" w:rsidRPr="00487F6A" w:rsidRDefault="00AE1BEA" w:rsidP="00AE1BEA">
            <w:pPr>
              <w:pStyle w:val="Tabelltext"/>
              <w:rPr>
                <w:b/>
                <w:bCs/>
                <w:sz w:val="18"/>
                <w:szCs w:val="18"/>
              </w:rPr>
            </w:pPr>
            <w:r w:rsidRPr="00487F6A">
              <w:rPr>
                <w:sz w:val="18"/>
                <w:szCs w:val="18"/>
              </w:rPr>
              <w:t xml:space="preserve">Planera, sprida och informera om </w:t>
            </w:r>
            <w:r w:rsidRPr="00487F6A">
              <w:rPr>
                <w:b/>
                <w:bCs/>
                <w:sz w:val="18"/>
                <w:szCs w:val="18"/>
              </w:rPr>
              <w:t>kampanj för att motverka sexköp</w:t>
            </w:r>
          </w:p>
          <w:p w14:paraId="1FCBF881" w14:textId="77777777" w:rsidR="00897DD1" w:rsidRPr="00487F6A" w:rsidRDefault="00897DD1" w:rsidP="00AE1BEA">
            <w:pPr>
              <w:pStyle w:val="Tabelltext"/>
              <w:rPr>
                <w:sz w:val="18"/>
                <w:szCs w:val="18"/>
              </w:rPr>
            </w:pPr>
          </w:p>
          <w:p w14:paraId="113A807A" w14:textId="77777777" w:rsidR="00F30703" w:rsidRPr="00487F6A" w:rsidRDefault="00F30703" w:rsidP="00AE1BEA">
            <w:pPr>
              <w:pStyle w:val="Tabelltext"/>
              <w:rPr>
                <w:sz w:val="18"/>
                <w:szCs w:val="18"/>
              </w:rPr>
            </w:pPr>
          </w:p>
          <w:p w14:paraId="4733E63D" w14:textId="77777777" w:rsidR="00CF580E" w:rsidRPr="00487F6A" w:rsidRDefault="00CF580E" w:rsidP="00AE1BEA">
            <w:pPr>
              <w:pStyle w:val="Tabelltext"/>
              <w:rPr>
                <w:sz w:val="18"/>
                <w:szCs w:val="18"/>
              </w:rPr>
            </w:pPr>
          </w:p>
          <w:p w14:paraId="373EA93F" w14:textId="0C5F8311" w:rsidR="00CF580E" w:rsidRPr="00487F6A" w:rsidRDefault="00CF580E" w:rsidP="00AE1BEA">
            <w:pPr>
              <w:pStyle w:val="Tabelltext"/>
              <w:rPr>
                <w:sz w:val="18"/>
                <w:szCs w:val="18"/>
              </w:rPr>
            </w:pPr>
          </w:p>
        </w:tc>
        <w:tc>
          <w:tcPr>
            <w:tcW w:w="2155" w:type="dxa"/>
            <w:tcBorders>
              <w:bottom w:val="single" w:sz="4" w:space="0" w:color="auto"/>
            </w:tcBorders>
          </w:tcPr>
          <w:p w14:paraId="79EF9BDE" w14:textId="7151A4DF" w:rsidR="00AE1BEA" w:rsidRPr="00487F6A" w:rsidRDefault="00AE1BEA" w:rsidP="00AE1BEA">
            <w:pPr>
              <w:pStyle w:val="Tabelltext"/>
              <w:rPr>
                <w:sz w:val="18"/>
                <w:szCs w:val="18"/>
              </w:rPr>
            </w:pPr>
            <w:r w:rsidRPr="00487F6A">
              <w:rPr>
                <w:sz w:val="18"/>
                <w:szCs w:val="18"/>
              </w:rPr>
              <w:t>Länets aktörer samt länets medborgare</w:t>
            </w:r>
          </w:p>
        </w:tc>
        <w:tc>
          <w:tcPr>
            <w:tcW w:w="2154" w:type="dxa"/>
            <w:tcBorders>
              <w:bottom w:val="single" w:sz="4" w:space="0" w:color="auto"/>
            </w:tcBorders>
          </w:tcPr>
          <w:p w14:paraId="783B8683" w14:textId="1C0F893B" w:rsidR="00AE1BEA" w:rsidRPr="00487F6A" w:rsidRDefault="00AE1BEA" w:rsidP="00AE1BEA">
            <w:pPr>
              <w:pStyle w:val="Tabelltext"/>
              <w:rPr>
                <w:sz w:val="18"/>
                <w:szCs w:val="18"/>
              </w:rPr>
            </w:pPr>
            <w:r w:rsidRPr="00487F6A">
              <w:rPr>
                <w:sz w:val="18"/>
                <w:szCs w:val="18"/>
              </w:rPr>
              <w:t>Ökad kunskap kring att motverka sexköp</w:t>
            </w:r>
          </w:p>
        </w:tc>
        <w:tc>
          <w:tcPr>
            <w:tcW w:w="2154" w:type="dxa"/>
            <w:tcBorders>
              <w:bottom w:val="single" w:sz="4" w:space="0" w:color="auto"/>
            </w:tcBorders>
          </w:tcPr>
          <w:p w14:paraId="1EA43AF7" w14:textId="031B1E9B" w:rsidR="00AE1BEA" w:rsidRPr="00487F6A" w:rsidRDefault="00AE1BEA" w:rsidP="00AE1BEA">
            <w:pPr>
              <w:pStyle w:val="Tabelltext"/>
              <w:rPr>
                <w:sz w:val="18"/>
                <w:szCs w:val="18"/>
              </w:rPr>
            </w:pPr>
            <w:r w:rsidRPr="00487F6A">
              <w:rPr>
                <w:sz w:val="18"/>
                <w:szCs w:val="18"/>
              </w:rPr>
              <w:t>Delmål 1, 4</w:t>
            </w:r>
          </w:p>
        </w:tc>
      </w:tr>
    </w:tbl>
    <w:p w14:paraId="2D147B71" w14:textId="77777777" w:rsidR="00CF580E" w:rsidRDefault="00CF580E" w:rsidP="00CF580E">
      <w:pPr>
        <w:pStyle w:val="Rubrik1"/>
      </w:pPr>
      <w:bookmarkStart w:id="9" w:name="_Toc98269692"/>
      <w:r>
        <w:lastRenderedPageBreak/>
        <w:t>Kontaktuppgifter</w:t>
      </w:r>
      <w:bookmarkEnd w:id="9"/>
    </w:p>
    <w:p w14:paraId="05D06A42" w14:textId="77777777" w:rsidR="00CF580E" w:rsidRDefault="00CF580E" w:rsidP="00CF580E">
      <w:pPr>
        <w:autoSpaceDE w:val="0"/>
        <w:autoSpaceDN w:val="0"/>
        <w:adjustRightInd w:val="0"/>
        <w:spacing w:after="0" w:line="240" w:lineRule="auto"/>
        <w:jc w:val="both"/>
        <w:rPr>
          <w:rFonts w:cstheme="minorHAnsi"/>
        </w:rPr>
      </w:pPr>
    </w:p>
    <w:p w14:paraId="27890F0A" w14:textId="77777777" w:rsidR="00CF580E" w:rsidRDefault="00CF580E" w:rsidP="00CF580E">
      <w:pPr>
        <w:autoSpaceDE w:val="0"/>
        <w:autoSpaceDN w:val="0"/>
        <w:adjustRightInd w:val="0"/>
        <w:spacing w:after="0" w:line="240" w:lineRule="auto"/>
        <w:jc w:val="both"/>
        <w:rPr>
          <w:rFonts w:cstheme="minorHAnsi"/>
        </w:rPr>
      </w:pPr>
      <w:r>
        <w:rPr>
          <w:rFonts w:cstheme="minorHAnsi"/>
        </w:rPr>
        <w:t>Utvecklingsledare inom mäns våld mot kvinnor och våld i nära relationer</w:t>
      </w:r>
    </w:p>
    <w:p w14:paraId="5012BACA" w14:textId="77777777" w:rsidR="00CF580E" w:rsidRDefault="00CF580E" w:rsidP="00CF580E">
      <w:pPr>
        <w:autoSpaceDE w:val="0"/>
        <w:autoSpaceDN w:val="0"/>
        <w:adjustRightInd w:val="0"/>
        <w:spacing w:after="0" w:line="240" w:lineRule="auto"/>
        <w:jc w:val="both"/>
        <w:rPr>
          <w:rFonts w:cstheme="minorHAnsi"/>
        </w:rPr>
      </w:pPr>
    </w:p>
    <w:p w14:paraId="7994AE26" w14:textId="77777777" w:rsidR="00CF580E" w:rsidRDefault="00CF580E" w:rsidP="00CF580E">
      <w:pPr>
        <w:autoSpaceDE w:val="0"/>
        <w:autoSpaceDN w:val="0"/>
        <w:adjustRightInd w:val="0"/>
        <w:spacing w:after="0" w:line="240" w:lineRule="auto"/>
        <w:jc w:val="both"/>
        <w:rPr>
          <w:rFonts w:cstheme="minorHAnsi"/>
          <w:color w:val="000000"/>
        </w:rPr>
      </w:pPr>
      <w:r>
        <w:rPr>
          <w:rFonts w:cstheme="minorHAnsi"/>
          <w:color w:val="000000"/>
        </w:rPr>
        <w:t>Anna Alm-Mårtensson</w:t>
      </w:r>
      <w:r>
        <w:rPr>
          <w:rFonts w:cstheme="minorHAnsi"/>
          <w:color w:val="000000"/>
        </w:rPr>
        <w:tab/>
      </w:r>
      <w:r>
        <w:rPr>
          <w:rFonts w:cstheme="minorHAnsi"/>
          <w:color w:val="000000"/>
        </w:rPr>
        <w:tab/>
        <w:t>Tania Karanja</w:t>
      </w:r>
    </w:p>
    <w:p w14:paraId="57E9CEAE" w14:textId="77777777" w:rsidR="00CF580E" w:rsidRDefault="00394B24" w:rsidP="00CF580E">
      <w:pPr>
        <w:autoSpaceDE w:val="0"/>
        <w:autoSpaceDN w:val="0"/>
        <w:adjustRightInd w:val="0"/>
        <w:spacing w:after="0" w:line="240" w:lineRule="auto"/>
        <w:jc w:val="both"/>
        <w:rPr>
          <w:rFonts w:cstheme="minorHAnsi"/>
          <w:color w:val="000000"/>
        </w:rPr>
      </w:pPr>
      <w:hyperlink r:id="rId13" w:history="1">
        <w:r w:rsidR="00CF580E" w:rsidRPr="00647719">
          <w:rPr>
            <w:rStyle w:val="Hyperlnk"/>
            <w:rFonts w:cstheme="minorHAnsi"/>
          </w:rPr>
          <w:t>anna.alm.martensson@lansstyrelsen.se</w:t>
        </w:r>
      </w:hyperlink>
      <w:r w:rsidR="00CF580E">
        <w:rPr>
          <w:rFonts w:cstheme="minorHAnsi"/>
          <w:color w:val="000000"/>
        </w:rPr>
        <w:tab/>
      </w:r>
      <w:hyperlink r:id="rId14" w:history="1">
        <w:r w:rsidR="00CF580E" w:rsidRPr="00647719">
          <w:rPr>
            <w:rStyle w:val="Hyperlnk"/>
            <w:rFonts w:cstheme="minorHAnsi"/>
          </w:rPr>
          <w:t>tania.karanja@lansstyrelsen.se</w:t>
        </w:r>
      </w:hyperlink>
    </w:p>
    <w:p w14:paraId="3FAAD230" w14:textId="77777777" w:rsidR="00CF580E" w:rsidRPr="006F4438" w:rsidRDefault="00CF580E" w:rsidP="00CF580E">
      <w:pPr>
        <w:autoSpaceDE w:val="0"/>
        <w:autoSpaceDN w:val="0"/>
        <w:adjustRightInd w:val="0"/>
        <w:spacing w:after="0" w:line="240" w:lineRule="auto"/>
        <w:jc w:val="both"/>
        <w:rPr>
          <w:rFonts w:cstheme="minorHAnsi"/>
          <w:color w:val="000000"/>
        </w:rPr>
      </w:pPr>
      <w:r>
        <w:rPr>
          <w:rFonts w:cstheme="minorHAnsi"/>
          <w:color w:val="000000"/>
        </w:rPr>
        <w:t>010 – 223 64 36</w:t>
      </w:r>
      <w:r>
        <w:rPr>
          <w:rFonts w:cstheme="minorHAnsi"/>
          <w:color w:val="000000"/>
        </w:rPr>
        <w:tab/>
      </w:r>
      <w:r>
        <w:rPr>
          <w:rFonts w:cstheme="minorHAnsi"/>
          <w:color w:val="000000"/>
        </w:rPr>
        <w:tab/>
        <w:t xml:space="preserve">010 – 223 64 87 </w:t>
      </w:r>
    </w:p>
    <w:p w14:paraId="174E4146" w14:textId="77777777" w:rsidR="00CF580E" w:rsidRDefault="00CF580E" w:rsidP="00CF580E"/>
    <w:p w14:paraId="79E6A438" w14:textId="7771B39A" w:rsidR="00FA6372" w:rsidRDefault="00CF580E" w:rsidP="00FA6372">
      <w:pPr>
        <w:pStyle w:val="Rubrik1"/>
      </w:pPr>
      <w:bookmarkStart w:id="10" w:name="_Toc98269693"/>
      <w:r>
        <w:lastRenderedPageBreak/>
        <w:t>Bilaga 1</w:t>
      </w:r>
      <w:bookmarkEnd w:id="10"/>
    </w:p>
    <w:p w14:paraId="2E552526" w14:textId="3ADC6016" w:rsidR="00FA6372" w:rsidRDefault="00CF580E" w:rsidP="00FA6372">
      <w:pPr>
        <w:pStyle w:val="Rubrik2"/>
      </w:pPr>
      <w:bookmarkStart w:id="11" w:name="_Toc98269694"/>
      <w:r>
        <w:t>Länsstyrelsens k</w:t>
      </w:r>
      <w:r w:rsidR="00FA6372">
        <w:t>ärnuppdrag</w:t>
      </w:r>
      <w:bookmarkEnd w:id="11"/>
      <w:r w:rsidR="00FA6372">
        <w:t xml:space="preserve"> </w:t>
      </w:r>
    </w:p>
    <w:p w14:paraId="137EE6C5" w14:textId="77777777" w:rsidR="00FA6372" w:rsidRPr="005E3D20" w:rsidRDefault="00FA6372" w:rsidP="0066593E">
      <w:pPr>
        <w:jc w:val="both"/>
        <w:rPr>
          <w:szCs w:val="24"/>
        </w:rPr>
      </w:pPr>
      <w:r w:rsidRPr="005E3D20">
        <w:rPr>
          <w:szCs w:val="24"/>
        </w:rPr>
        <w:t xml:space="preserve">Länsstyrelsernas generella uppdrag är att vara regeringens företrädare i länen. Länsstyrelsen ska arbeta för att de nationella mål som riksdag och regering beslutat om får genomslag i länen, samtidigt som hänsyn tas till regionala och lokala förhållanden och förutsättningar. Länsstyrelsen utgör därför en viktig länk mellan nationell, regional och lokal nivå. </w:t>
      </w:r>
      <w:r w:rsidRPr="005E3D20">
        <w:rPr>
          <w:szCs w:val="24"/>
        </w:rPr>
        <w:br/>
        <w:t>Enligt länsstyrelseinstruktionen (2017:868 § 2) ska länsstyrelserna:</w:t>
      </w:r>
    </w:p>
    <w:p w14:paraId="0667BD61" w14:textId="7656F404" w:rsidR="00FA6372" w:rsidRPr="00F30703" w:rsidRDefault="00FA6372" w:rsidP="00FA6372">
      <w:pPr>
        <w:pStyle w:val="Liststycke"/>
        <w:numPr>
          <w:ilvl w:val="0"/>
          <w:numId w:val="10"/>
        </w:numPr>
        <w:rPr>
          <w:rFonts w:ascii="Garamond" w:hAnsi="Garamond"/>
          <w:sz w:val="24"/>
          <w:szCs w:val="24"/>
        </w:rPr>
      </w:pPr>
      <w:r w:rsidRPr="00F30703">
        <w:rPr>
          <w:rFonts w:ascii="Garamond" w:hAnsi="Garamond"/>
          <w:sz w:val="24"/>
          <w:szCs w:val="24"/>
        </w:rPr>
        <w:t xml:space="preserve">verka för att nationella mål får genomslag i länen utifrån regionala </w:t>
      </w:r>
      <w:r w:rsidR="0066593E">
        <w:rPr>
          <w:rFonts w:ascii="Garamond" w:hAnsi="Garamond"/>
          <w:sz w:val="24"/>
          <w:szCs w:val="24"/>
        </w:rPr>
        <w:br/>
      </w:r>
      <w:r w:rsidRPr="00F30703">
        <w:rPr>
          <w:rFonts w:ascii="Garamond" w:hAnsi="Garamond"/>
          <w:sz w:val="24"/>
          <w:szCs w:val="24"/>
        </w:rPr>
        <w:t>behov och förutsättningar.</w:t>
      </w:r>
    </w:p>
    <w:p w14:paraId="54D8F35A" w14:textId="77777777" w:rsidR="00FA6372" w:rsidRPr="00F30703" w:rsidRDefault="00FA6372" w:rsidP="00FA6372">
      <w:pPr>
        <w:pStyle w:val="Liststycke"/>
        <w:numPr>
          <w:ilvl w:val="0"/>
          <w:numId w:val="10"/>
        </w:numPr>
        <w:rPr>
          <w:rFonts w:ascii="Garamond" w:hAnsi="Garamond"/>
          <w:sz w:val="24"/>
          <w:szCs w:val="24"/>
        </w:rPr>
      </w:pPr>
      <w:r w:rsidRPr="00F30703">
        <w:rPr>
          <w:rFonts w:ascii="Garamond" w:hAnsi="Garamond"/>
          <w:sz w:val="24"/>
          <w:szCs w:val="24"/>
        </w:rPr>
        <w:t>samordna olika samhällsintressen och statliga myndigheters insatser.</w:t>
      </w:r>
    </w:p>
    <w:p w14:paraId="21FC979E" w14:textId="77777777" w:rsidR="00FA6372" w:rsidRPr="00F30703" w:rsidRDefault="00FA6372" w:rsidP="00FA6372">
      <w:pPr>
        <w:pStyle w:val="Liststycke"/>
        <w:numPr>
          <w:ilvl w:val="0"/>
          <w:numId w:val="10"/>
        </w:numPr>
        <w:rPr>
          <w:rFonts w:ascii="Garamond" w:hAnsi="Garamond"/>
          <w:sz w:val="24"/>
          <w:szCs w:val="24"/>
        </w:rPr>
      </w:pPr>
      <w:r w:rsidRPr="00F30703">
        <w:rPr>
          <w:rFonts w:ascii="Garamond" w:hAnsi="Garamond"/>
          <w:sz w:val="24"/>
          <w:szCs w:val="24"/>
        </w:rPr>
        <w:t>följa utvecklingen i länen och informera regeringen om regionala behov.</w:t>
      </w:r>
    </w:p>
    <w:p w14:paraId="72514CA8" w14:textId="77777777" w:rsidR="00FA6372" w:rsidRPr="005E3D20" w:rsidRDefault="00FA6372" w:rsidP="0066593E">
      <w:pPr>
        <w:jc w:val="both"/>
        <w:rPr>
          <w:szCs w:val="24"/>
        </w:rPr>
      </w:pPr>
      <w:r>
        <w:rPr>
          <w:szCs w:val="24"/>
        </w:rPr>
        <w:t>Arbetet mot mäns våld mot kvinnor faller under det nationella jämställdhetsmålet, att kvinnor och män ska ha samma makt att forma samhället och sina egna liv.</w:t>
      </w:r>
      <w:r w:rsidRPr="005E3D20">
        <w:rPr>
          <w:szCs w:val="24"/>
        </w:rPr>
        <w:t xml:space="preserve"> </w:t>
      </w:r>
    </w:p>
    <w:p w14:paraId="33F6B514" w14:textId="789A5F03" w:rsidR="00FA6372" w:rsidRPr="00D605DB" w:rsidRDefault="00CF580E" w:rsidP="00FA6372">
      <w:pPr>
        <w:pStyle w:val="Rubrik2"/>
      </w:pPr>
      <w:bookmarkStart w:id="12" w:name="_Toc98269695"/>
      <w:r>
        <w:t>Länsstyrelsens r</w:t>
      </w:r>
      <w:r w:rsidR="00FA6372" w:rsidRPr="00D605DB">
        <w:t>egionala uppdra</w:t>
      </w:r>
      <w:r w:rsidR="00F30703">
        <w:t>g</w:t>
      </w:r>
      <w:bookmarkEnd w:id="12"/>
    </w:p>
    <w:p w14:paraId="1A8D9769" w14:textId="77777777" w:rsidR="00FA6372" w:rsidRPr="005E3D20" w:rsidRDefault="00FA6372" w:rsidP="0066593E">
      <w:pPr>
        <w:jc w:val="both"/>
        <w:rPr>
          <w:szCs w:val="24"/>
        </w:rPr>
      </w:pPr>
      <w:r w:rsidRPr="005E3D20">
        <w:rPr>
          <w:szCs w:val="24"/>
        </w:rPr>
        <w:t>Enligt förordning 2021:995 om länsstyrelsernas regionala arbete med att förebygga och bekämpa mäns våld mot kvinnor ska det vid varje länsstyrelse finnas en särskild samordningsfunktion för frågor om mäns våld mot kvinnor, våld i nära relationer, sexuellt våld, hedersrelaterat våld och förtryck samt prostitution och människohandel. Länsstyrelserna ska genom samordningsfunktionen stödja och bidra till:</w:t>
      </w:r>
    </w:p>
    <w:p w14:paraId="44F65423" w14:textId="77777777" w:rsidR="00FA6372" w:rsidRPr="00F30703" w:rsidRDefault="00FA6372" w:rsidP="00FA6372">
      <w:pPr>
        <w:pStyle w:val="Liststycke"/>
        <w:numPr>
          <w:ilvl w:val="0"/>
          <w:numId w:val="13"/>
        </w:numPr>
        <w:rPr>
          <w:rFonts w:ascii="Garamond" w:hAnsi="Garamond"/>
          <w:sz w:val="24"/>
          <w:szCs w:val="24"/>
        </w:rPr>
      </w:pPr>
      <w:r w:rsidRPr="00F30703">
        <w:rPr>
          <w:rFonts w:ascii="Garamond" w:hAnsi="Garamond"/>
          <w:sz w:val="24"/>
          <w:szCs w:val="24"/>
        </w:rPr>
        <w:t xml:space="preserve">Framtagandet och genomförandet av regionala sektorsövergripande strategier och handlingsplaner, </w:t>
      </w:r>
    </w:p>
    <w:p w14:paraId="39069703" w14:textId="77777777" w:rsidR="00FA6372" w:rsidRPr="00F30703" w:rsidRDefault="00FA6372" w:rsidP="00FA6372">
      <w:pPr>
        <w:pStyle w:val="Liststycke"/>
        <w:numPr>
          <w:ilvl w:val="0"/>
          <w:numId w:val="13"/>
        </w:numPr>
        <w:rPr>
          <w:rFonts w:ascii="Garamond" w:hAnsi="Garamond"/>
          <w:sz w:val="24"/>
          <w:szCs w:val="24"/>
        </w:rPr>
      </w:pPr>
      <w:r w:rsidRPr="00F30703">
        <w:rPr>
          <w:rFonts w:ascii="Garamond" w:hAnsi="Garamond"/>
          <w:sz w:val="24"/>
          <w:szCs w:val="24"/>
        </w:rPr>
        <w:t xml:space="preserve">införandet av effektiva metoder, arbetssätt och kunskapsstöd i regionala och lokala verksamheter, </w:t>
      </w:r>
    </w:p>
    <w:p w14:paraId="4CDC0ED4" w14:textId="77777777" w:rsidR="00FA6372" w:rsidRPr="00F30703" w:rsidRDefault="00FA6372" w:rsidP="00FA6372">
      <w:pPr>
        <w:pStyle w:val="Liststycke"/>
        <w:numPr>
          <w:ilvl w:val="0"/>
          <w:numId w:val="13"/>
        </w:numPr>
        <w:rPr>
          <w:rFonts w:ascii="Garamond" w:hAnsi="Garamond"/>
          <w:sz w:val="24"/>
          <w:szCs w:val="24"/>
        </w:rPr>
      </w:pPr>
      <w:r w:rsidRPr="00F30703">
        <w:rPr>
          <w:rFonts w:ascii="Garamond" w:hAnsi="Garamond"/>
          <w:sz w:val="24"/>
          <w:szCs w:val="24"/>
        </w:rPr>
        <w:t xml:space="preserve">samarbetet på lokal, regional och nationell nivå, och </w:t>
      </w:r>
    </w:p>
    <w:p w14:paraId="3131B275" w14:textId="77777777" w:rsidR="00FA6372" w:rsidRPr="00F30703" w:rsidRDefault="00FA6372" w:rsidP="00FA6372">
      <w:pPr>
        <w:pStyle w:val="Liststycke"/>
        <w:numPr>
          <w:ilvl w:val="0"/>
          <w:numId w:val="13"/>
        </w:numPr>
        <w:rPr>
          <w:rFonts w:ascii="Garamond" w:hAnsi="Garamond"/>
          <w:sz w:val="24"/>
          <w:szCs w:val="24"/>
        </w:rPr>
      </w:pPr>
      <w:r w:rsidRPr="00F30703">
        <w:rPr>
          <w:rFonts w:ascii="Garamond" w:hAnsi="Garamond"/>
          <w:sz w:val="24"/>
          <w:szCs w:val="24"/>
        </w:rPr>
        <w:t xml:space="preserve">utbildning och kompetensutveckling i länet. </w:t>
      </w:r>
    </w:p>
    <w:p w14:paraId="5A980B5E" w14:textId="77777777" w:rsidR="00FA6372" w:rsidRPr="005E3D20" w:rsidRDefault="00FA6372" w:rsidP="0066593E">
      <w:pPr>
        <w:jc w:val="both"/>
        <w:rPr>
          <w:szCs w:val="24"/>
        </w:rPr>
      </w:pPr>
      <w:r w:rsidRPr="005E3D20">
        <w:rPr>
          <w:szCs w:val="24"/>
        </w:rPr>
        <w:t xml:space="preserve">Länsstyrelserna ska i sitt arbete samverka med kommuner och regioner samt andra berörda myndigheter och aktörer. Arbetet ska vara kunskapsbaserat och samordnat med den verksamhet som bedrivs vid myndigheter på nationell nivå. </w:t>
      </w:r>
    </w:p>
    <w:p w14:paraId="21664BA9" w14:textId="28A6CBC6" w:rsidR="005945BD" w:rsidRDefault="00FA6372" w:rsidP="005945BD">
      <w:pPr>
        <w:jc w:val="both"/>
        <w:rPr>
          <w:szCs w:val="24"/>
        </w:rPr>
      </w:pPr>
      <w:r w:rsidRPr="005E3D20">
        <w:rPr>
          <w:szCs w:val="24"/>
        </w:rPr>
        <w:t>Länsstyrelserna ska årligen senast den 1 mars lämna en redovisning till Jämställdhetsmyndigheten samt Regeringskansliet (Arbetsmarknadsdepartementet), av det arbete som samordningsfunktionen har utfört inom respektive län. I rapporten ska länsstyrelserna särskilt redovisa en bedömning av vilka resultat och effekter som har uppnåtts, en analys av utvecklingen av arbetet i länet samt regionala och lokala behov av stöd på området.</w:t>
      </w:r>
      <w:bookmarkStart w:id="13" w:name="_Toc101341612"/>
    </w:p>
    <w:p w14:paraId="3FFF7E94" w14:textId="77777777" w:rsidR="005945BD" w:rsidRDefault="005945BD">
      <w:pPr>
        <w:spacing w:after="0" w:line="240" w:lineRule="auto"/>
        <w:rPr>
          <w:szCs w:val="24"/>
        </w:rPr>
        <w:sectPr w:rsidR="005945BD">
          <w:headerReference w:type="even" r:id="rId15"/>
          <w:type w:val="continuous"/>
          <w:pgSz w:w="11907" w:h="16840" w:code="9"/>
          <w:pgMar w:top="1701" w:right="1701" w:bottom="1701" w:left="1701" w:header="720" w:footer="964" w:gutter="0"/>
          <w:cols w:space="720" w:equalWidth="0">
            <w:col w:w="8505" w:space="708"/>
          </w:cols>
        </w:sectPr>
      </w:pPr>
      <w:r>
        <w:rPr>
          <w:szCs w:val="24"/>
        </w:rPr>
        <w:br w:type="page"/>
      </w:r>
    </w:p>
    <w:p w14:paraId="21E43E41" w14:textId="7EDB5958" w:rsidR="005945BD" w:rsidRDefault="005945BD">
      <w:pPr>
        <w:spacing w:after="0" w:line="240" w:lineRule="auto"/>
        <w:rPr>
          <w:szCs w:val="24"/>
        </w:rPr>
      </w:pPr>
    </w:p>
    <w:p w14:paraId="0FD99145" w14:textId="6CC6C2F2" w:rsidR="00B170B7" w:rsidRDefault="005945BD" w:rsidP="005945BD">
      <w:pPr>
        <w:jc w:val="both"/>
      </w:pPr>
      <w:r>
        <w:rPr>
          <w:noProof/>
        </w:rPr>
        <w:drawing>
          <wp:anchor distT="0" distB="0" distL="114300" distR="114300" simplePos="0" relativeHeight="251664896" behindDoc="1" locked="0" layoutInCell="1" allowOverlap="1" wp14:anchorId="20319F19" wp14:editId="2ABC0C71">
            <wp:simplePos x="0" y="0"/>
            <wp:positionH relativeFrom="margin">
              <wp:align>center</wp:align>
            </wp:positionH>
            <wp:positionV relativeFrom="paragraph">
              <wp:posOffset>7578090</wp:posOffset>
            </wp:positionV>
            <wp:extent cx="1620000" cy="771144"/>
            <wp:effectExtent l="0" t="0" r="0" b="0"/>
            <wp:wrapNone/>
            <wp:docPr id="2" name="Bildobjekt 2" descr="Länsstyrelsen i Jönköpings lä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Länsstyrelsen i Jönköpings län"/>
                    <pic:cNvPicPr/>
                  </pic:nvPicPr>
                  <pic:blipFill>
                    <a:blip r:embed="rId16">
                      <a:extLst>
                        <a:ext uri="{28A0092B-C50C-407E-A947-70E740481C1C}">
                          <a14:useLocalDpi xmlns:a14="http://schemas.microsoft.com/office/drawing/2010/main" val="0"/>
                        </a:ext>
                      </a:extLst>
                    </a:blip>
                    <a:stretch>
                      <a:fillRect/>
                    </a:stretch>
                  </pic:blipFill>
                  <pic:spPr>
                    <a:xfrm>
                      <a:off x="0" y="0"/>
                      <a:ext cx="1620000" cy="771144"/>
                    </a:xfrm>
                    <a:prstGeom prst="rect">
                      <a:avLst/>
                    </a:prstGeom>
                  </pic:spPr>
                </pic:pic>
              </a:graphicData>
            </a:graphic>
            <wp14:sizeRelH relativeFrom="page">
              <wp14:pctWidth>0</wp14:pctWidth>
            </wp14:sizeRelH>
            <wp14:sizeRelV relativeFrom="page">
              <wp14:pctHeight>0</wp14:pctHeight>
            </wp14:sizeRelV>
          </wp:anchor>
        </w:drawing>
      </w:r>
    </w:p>
    <w:bookmarkEnd w:id="13"/>
    <w:sectPr w:rsidR="00B170B7">
      <w:headerReference w:type="even" r:id="rId17"/>
      <w:footerReference w:type="even" r:id="rId18"/>
      <w:type w:val="continuous"/>
      <w:pgSz w:w="11907" w:h="16840" w:code="9"/>
      <w:pgMar w:top="1701" w:right="1701" w:bottom="1701" w:left="1701" w:header="720" w:footer="964" w:gutter="0"/>
      <w:cols w:space="720" w:equalWidth="0">
        <w:col w:w="8505" w:space="7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0B9A9" w14:textId="77777777" w:rsidR="00F30703" w:rsidRDefault="00F30703">
      <w:r>
        <w:separator/>
      </w:r>
    </w:p>
  </w:endnote>
  <w:endnote w:type="continuationSeparator" w:id="0">
    <w:p w14:paraId="48D8BA56" w14:textId="77777777" w:rsidR="00F30703" w:rsidRDefault="00F3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322D" w14:textId="77777777" w:rsidR="00F30703" w:rsidRDefault="00F30703">
    <w:pPr>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6</w:t>
    </w:r>
    <w:r>
      <w:rPr>
        <w:rStyle w:val="Sidnummer"/>
      </w:rPr>
      <w:fldChar w:fldCharType="end"/>
    </w:r>
  </w:p>
  <w:p w14:paraId="587DC87B" w14:textId="77777777" w:rsidR="00F30703" w:rsidRDefault="00F30703" w:rsidP="004618B3">
    <w:pPr>
      <w:pStyle w:val="Sidfot"/>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3361" w14:textId="77777777" w:rsidR="00F30703" w:rsidRDefault="00F30703">
    <w:pPr>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5</w:t>
    </w:r>
    <w:r>
      <w:rPr>
        <w:rStyle w:val="Sidnummer"/>
      </w:rPr>
      <w:fldChar w:fldCharType="end"/>
    </w:r>
  </w:p>
  <w:p w14:paraId="32F1D7A5" w14:textId="77777777" w:rsidR="00F30703" w:rsidRDefault="00F30703" w:rsidP="004618B3">
    <w:pPr>
      <w:pStyle w:val="Sidfot"/>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F45C" w14:textId="77777777" w:rsidR="005945BD" w:rsidRDefault="005945BD" w:rsidP="004618B3">
    <w:pPr>
      <w:pStyle w:val="Sidfot"/>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2317" w14:textId="77777777" w:rsidR="00F30703" w:rsidRDefault="00F30703">
      <w:r>
        <w:separator/>
      </w:r>
    </w:p>
  </w:footnote>
  <w:footnote w:type="continuationSeparator" w:id="0">
    <w:p w14:paraId="72F0D3B1" w14:textId="77777777" w:rsidR="00F30703" w:rsidRDefault="00F30703">
      <w:r>
        <w:continuationSeparator/>
      </w:r>
    </w:p>
  </w:footnote>
  <w:footnote w:id="1">
    <w:p w14:paraId="316F281A" w14:textId="390DAC12" w:rsidR="00D46877" w:rsidRDefault="00D46877">
      <w:pPr>
        <w:pStyle w:val="Fotnotstext"/>
      </w:pPr>
      <w:r>
        <w:rPr>
          <w:rStyle w:val="Fotnotsreferens"/>
        </w:rPr>
        <w:footnoteRef/>
      </w:r>
      <w:r>
        <w:t xml:space="preserve"> Mentorer i våldsprevention och Agera tillsammans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AE7F" w14:textId="32E41F1F" w:rsidR="00F30703" w:rsidRDefault="00F30703" w:rsidP="00885C08">
    <w:pPr>
      <w:pStyle w:val="Sidhuvud"/>
    </w:pPr>
    <w:r>
      <w:t>Handlingsplan 2022</w:t>
    </w:r>
    <w:r>
      <w:br/>
    </w:r>
  </w:p>
  <w:p w14:paraId="41FC13DB" w14:textId="77777777" w:rsidR="00F30703" w:rsidRDefault="00F30703" w:rsidP="008B3EA7">
    <w:pPr>
      <w:pStyle w:val="Sidhuvud"/>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6493" w14:textId="77777777" w:rsidR="005945BD" w:rsidRDefault="005945BD" w:rsidP="005945BD">
    <w:pPr>
      <w:pStyle w:val="Sidhuvud"/>
    </w:pPr>
    <w:r>
      <w:t>Handlingsplan 2022</w:t>
    </w:r>
    <w:r>
      <w:br/>
    </w:r>
  </w:p>
  <w:p w14:paraId="510F60D9" w14:textId="77777777" w:rsidR="005945BD" w:rsidRDefault="005945BD" w:rsidP="005945BD">
    <w:pPr>
      <w:pStyle w:val="Sidhuvud"/>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12FD" w14:textId="77777777" w:rsidR="005945BD" w:rsidRPr="005945BD" w:rsidRDefault="005945BD" w:rsidP="005945B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A0FB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3A312A"/>
    <w:multiLevelType w:val="hybridMultilevel"/>
    <w:tmpl w:val="479EDD92"/>
    <w:lvl w:ilvl="0" w:tplc="BF12A072">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F2D4F"/>
    <w:multiLevelType w:val="hybridMultilevel"/>
    <w:tmpl w:val="279E3E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443E1F"/>
    <w:multiLevelType w:val="hybridMultilevel"/>
    <w:tmpl w:val="39A28B26"/>
    <w:lvl w:ilvl="0" w:tplc="3ECC9D18">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AF635C"/>
    <w:multiLevelType w:val="hybridMultilevel"/>
    <w:tmpl w:val="31145B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DF6B83"/>
    <w:multiLevelType w:val="hybridMultilevel"/>
    <w:tmpl w:val="CA221D90"/>
    <w:lvl w:ilvl="0" w:tplc="5C70C3B6">
      <w:start w:val="1"/>
      <w:numFmt w:val="bullet"/>
      <w:pStyle w:val="Listastreck"/>
      <w:lvlText w:val="-"/>
      <w:lvlJc w:val="left"/>
      <w:pPr>
        <w:tabs>
          <w:tab w:val="num" w:pos="360"/>
        </w:tabs>
        <w:ind w:left="340" w:hanging="340"/>
      </w:pPr>
      <w:rPr>
        <w:rFonts w:hAnsi="Symbol" w:hint="eastAsia"/>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AB46CF"/>
    <w:multiLevelType w:val="hybridMultilevel"/>
    <w:tmpl w:val="7318F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D27967"/>
    <w:multiLevelType w:val="hybridMultilevel"/>
    <w:tmpl w:val="5330E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0903CA"/>
    <w:multiLevelType w:val="hybridMultilevel"/>
    <w:tmpl w:val="D69EF80C"/>
    <w:lvl w:ilvl="0" w:tplc="8F809CF6">
      <w:start w:val="1"/>
      <w:numFmt w:val="decimal"/>
      <w:pStyle w:val="Lista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201C4B"/>
    <w:multiLevelType w:val="hybridMultilevel"/>
    <w:tmpl w:val="2496D584"/>
    <w:lvl w:ilvl="0" w:tplc="DCF8A460">
      <w:start w:val="1"/>
      <w:numFmt w:val="bullet"/>
      <w:pStyle w:val="Titel"/>
      <w:lvlText w:val=""/>
      <w:lvlJc w:val="left"/>
      <w:pPr>
        <w:tabs>
          <w:tab w:val="num" w:pos="3065"/>
        </w:tabs>
        <w:ind w:left="2705" w:hanging="360"/>
      </w:pPr>
      <w:rPr>
        <w:rFonts w:ascii="Wingdings 2" w:hAnsi="Wingdings 2" w:hint="default"/>
        <w:color w:val="C0C0C0"/>
        <w:sz w:val="5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7F0CA9"/>
    <w:multiLevelType w:val="hybridMultilevel"/>
    <w:tmpl w:val="E4868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DE86976"/>
    <w:multiLevelType w:val="hybridMultilevel"/>
    <w:tmpl w:val="2F7035E6"/>
    <w:lvl w:ilvl="0" w:tplc="1ACC7914">
      <w:start w:val="1"/>
      <w:numFmt w:val="bullet"/>
      <w:pStyle w:val="Lista"/>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7027391"/>
    <w:multiLevelType w:val="hybridMultilevel"/>
    <w:tmpl w:val="474EDB66"/>
    <w:lvl w:ilvl="0" w:tplc="7A94E41E">
      <w:start w:val="1"/>
      <w:numFmt w:val="bullet"/>
      <w:lvlText w:val=""/>
      <w:lvlJc w:val="left"/>
      <w:pPr>
        <w:ind w:left="1211" w:hanging="360"/>
      </w:pPr>
      <w:rPr>
        <w:rFonts w:ascii="Wingdings" w:hAnsi="Wingdings" w:hint="default"/>
        <w:color w:val="BFBFBF"/>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11"/>
  </w:num>
  <w:num w:numId="2">
    <w:abstractNumId w:val="9"/>
  </w:num>
  <w:num w:numId="3">
    <w:abstractNumId w:val="8"/>
  </w:num>
  <w:num w:numId="4">
    <w:abstractNumId w:val="5"/>
  </w:num>
  <w:num w:numId="5">
    <w:abstractNumId w:val="0"/>
  </w:num>
  <w:num w:numId="6">
    <w:abstractNumId w:val="1"/>
  </w:num>
  <w:num w:numId="7">
    <w:abstractNumId w:val="1"/>
  </w:num>
  <w:num w:numId="8">
    <w:abstractNumId w:val="12"/>
  </w:num>
  <w:num w:numId="9">
    <w:abstractNumId w:val="7"/>
  </w:num>
  <w:num w:numId="10">
    <w:abstractNumId w:val="6"/>
  </w:num>
  <w:num w:numId="11">
    <w:abstractNumId w:val="4"/>
  </w:num>
  <w:num w:numId="12">
    <w:abstractNumId w:val="2"/>
  </w:num>
  <w:num w:numId="13">
    <w:abstractNumId w:val="10"/>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isplayHorizontalDrawingGridEvery w:val="0"/>
  <w:displayVerticalDrawingGridEvery w:val="0"/>
  <w:doNotUseMarginsForDrawingGridOrigin/>
  <w:noPunctuationKerning/>
  <w:characterSpacingControl w:val="doNotCompress"/>
  <w:hdrShapeDefaults>
    <o:shapedefaults v:ext="edit" spidmax="12289" fill="f" fillcolor="white" stroke="f">
      <v:fill color="white" on="f"/>
      <v:stroke on="f"/>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BB"/>
    <w:rsid w:val="0003583D"/>
    <w:rsid w:val="000C2187"/>
    <w:rsid w:val="000C2A72"/>
    <w:rsid w:val="000E6D3D"/>
    <w:rsid w:val="00114241"/>
    <w:rsid w:val="001364B8"/>
    <w:rsid w:val="001479F8"/>
    <w:rsid w:val="00173DA0"/>
    <w:rsid w:val="00180E9F"/>
    <w:rsid w:val="001C092D"/>
    <w:rsid w:val="001D41CF"/>
    <w:rsid w:val="001F10A5"/>
    <w:rsid w:val="0022651D"/>
    <w:rsid w:val="00266E9F"/>
    <w:rsid w:val="002F12F6"/>
    <w:rsid w:val="0031159E"/>
    <w:rsid w:val="003806FA"/>
    <w:rsid w:val="00394B24"/>
    <w:rsid w:val="003A6583"/>
    <w:rsid w:val="00405E28"/>
    <w:rsid w:val="004078E2"/>
    <w:rsid w:val="00414870"/>
    <w:rsid w:val="00421531"/>
    <w:rsid w:val="00442041"/>
    <w:rsid w:val="004618B3"/>
    <w:rsid w:val="004751E3"/>
    <w:rsid w:val="00486F79"/>
    <w:rsid w:val="00487F6A"/>
    <w:rsid w:val="004B7E35"/>
    <w:rsid w:val="004F09BC"/>
    <w:rsid w:val="00513149"/>
    <w:rsid w:val="0051485E"/>
    <w:rsid w:val="0052741C"/>
    <w:rsid w:val="00571A1A"/>
    <w:rsid w:val="0059321F"/>
    <w:rsid w:val="005945BD"/>
    <w:rsid w:val="005B680D"/>
    <w:rsid w:val="005C24BA"/>
    <w:rsid w:val="005D62B6"/>
    <w:rsid w:val="005F4A70"/>
    <w:rsid w:val="005F5F76"/>
    <w:rsid w:val="006120B8"/>
    <w:rsid w:val="00660559"/>
    <w:rsid w:val="0066593E"/>
    <w:rsid w:val="0067694C"/>
    <w:rsid w:val="006F7BA6"/>
    <w:rsid w:val="007E221D"/>
    <w:rsid w:val="007E3B2A"/>
    <w:rsid w:val="00825A2C"/>
    <w:rsid w:val="00831F24"/>
    <w:rsid w:val="00845E04"/>
    <w:rsid w:val="00885C08"/>
    <w:rsid w:val="00897DD1"/>
    <w:rsid w:val="008B3EA7"/>
    <w:rsid w:val="008E7630"/>
    <w:rsid w:val="00916276"/>
    <w:rsid w:val="00961D28"/>
    <w:rsid w:val="009E550A"/>
    <w:rsid w:val="00A91527"/>
    <w:rsid w:val="00AA3E19"/>
    <w:rsid w:val="00AA490C"/>
    <w:rsid w:val="00AC4284"/>
    <w:rsid w:val="00AD0063"/>
    <w:rsid w:val="00AE1BEA"/>
    <w:rsid w:val="00B170B7"/>
    <w:rsid w:val="00B254BD"/>
    <w:rsid w:val="00B6397C"/>
    <w:rsid w:val="00BB6954"/>
    <w:rsid w:val="00C0671E"/>
    <w:rsid w:val="00C167CA"/>
    <w:rsid w:val="00C258ED"/>
    <w:rsid w:val="00C36A0B"/>
    <w:rsid w:val="00C547A9"/>
    <w:rsid w:val="00CB26DF"/>
    <w:rsid w:val="00CD3B4A"/>
    <w:rsid w:val="00CF04F1"/>
    <w:rsid w:val="00CF580E"/>
    <w:rsid w:val="00D46877"/>
    <w:rsid w:val="00D91498"/>
    <w:rsid w:val="00DA3120"/>
    <w:rsid w:val="00E51383"/>
    <w:rsid w:val="00E51C5C"/>
    <w:rsid w:val="00E65400"/>
    <w:rsid w:val="00E70DBB"/>
    <w:rsid w:val="00E974E7"/>
    <w:rsid w:val="00EB3938"/>
    <w:rsid w:val="00EC5C98"/>
    <w:rsid w:val="00F017E0"/>
    <w:rsid w:val="00F14F36"/>
    <w:rsid w:val="00F30703"/>
    <w:rsid w:val="00F308AC"/>
    <w:rsid w:val="00F64BFD"/>
    <w:rsid w:val="00F83B6D"/>
    <w:rsid w:val="00F947E8"/>
    <w:rsid w:val="00FA04A7"/>
    <w:rsid w:val="00FA1933"/>
    <w:rsid w:val="00FA6372"/>
    <w:rsid w:val="00FF51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colormru v:ext="edit" colors="#ddd"/>
    </o:shapedefaults>
    <o:shapelayout v:ext="edit">
      <o:idmap v:ext="edit" data="1"/>
    </o:shapelayout>
  </w:shapeDefaults>
  <w:decimalSymbol w:val=","/>
  <w:listSeparator w:val=";"/>
  <w14:docId w14:val="77C2CE25"/>
  <w15:chartTrackingRefBased/>
  <w15:docId w15:val="{842F5A21-F235-46F2-9A07-8A0C9FCB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oc 4" w:uiPriority="39"/>
    <w:lsdException w:name="toc 5" w:uiPriority="39"/>
    <w:lsdException w:name="annotation text" w:uiPriority="99"/>
    <w:lsdException w:name="caption" w:semiHidden="1" w:unhideWhenUsed="1" w:qFormat="1"/>
    <w:lsdException w:name="annotation reference" w:uiPriority="99"/>
    <w:lsdException w:name="List" w:qFormat="1"/>
    <w:lsdException w:name="Subtitle" w:uiPriority="1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B2A"/>
    <w:pPr>
      <w:spacing w:after="240" w:line="260" w:lineRule="atLeast"/>
    </w:pPr>
    <w:rPr>
      <w:rFonts w:ascii="Garamond" w:hAnsi="Garamond"/>
      <w:sz w:val="24"/>
    </w:rPr>
  </w:style>
  <w:style w:type="paragraph" w:styleId="Rubrik1">
    <w:name w:val="heading 1"/>
    <w:basedOn w:val="Normal"/>
    <w:next w:val="Normal"/>
    <w:qFormat/>
    <w:rsid w:val="00E51C5C"/>
    <w:pPr>
      <w:keepLines/>
      <w:pageBreakBefore/>
      <w:spacing w:before="840" w:after="120" w:line="240" w:lineRule="auto"/>
      <w:outlineLvl w:val="0"/>
    </w:pPr>
    <w:rPr>
      <w:rFonts w:ascii="Century Gothic" w:hAnsi="Century Gothic"/>
      <w:kern w:val="32"/>
      <w:sz w:val="44"/>
    </w:rPr>
  </w:style>
  <w:style w:type="paragraph" w:styleId="Rubrik2">
    <w:name w:val="heading 2"/>
    <w:basedOn w:val="Normal"/>
    <w:next w:val="Normal"/>
    <w:qFormat/>
    <w:rsid w:val="00B254BD"/>
    <w:pPr>
      <w:keepNext/>
      <w:spacing w:before="240" w:after="60" w:line="240" w:lineRule="auto"/>
      <w:outlineLvl w:val="1"/>
    </w:pPr>
    <w:rPr>
      <w:rFonts w:ascii="Century Gothic" w:hAnsi="Century Gothic"/>
      <w:sz w:val="36"/>
    </w:rPr>
  </w:style>
  <w:style w:type="paragraph" w:styleId="Rubrik3">
    <w:name w:val="heading 3"/>
    <w:basedOn w:val="Normal"/>
    <w:next w:val="Normal"/>
    <w:qFormat/>
    <w:rsid w:val="00B254BD"/>
    <w:pPr>
      <w:keepNext/>
      <w:spacing w:before="240" w:after="60" w:line="240" w:lineRule="auto"/>
      <w:outlineLvl w:val="2"/>
    </w:pPr>
    <w:rPr>
      <w:rFonts w:ascii="Century Gothic" w:hAnsi="Century Gothic"/>
      <w:sz w:val="32"/>
    </w:rPr>
  </w:style>
  <w:style w:type="paragraph" w:styleId="Rubrik4">
    <w:name w:val="heading 4"/>
    <w:basedOn w:val="Normal"/>
    <w:next w:val="Normal"/>
    <w:qFormat/>
    <w:rsid w:val="00B254BD"/>
    <w:pPr>
      <w:keepNext/>
      <w:spacing w:before="240" w:after="60" w:line="240" w:lineRule="auto"/>
      <w:outlineLvl w:val="3"/>
    </w:pPr>
    <w:rPr>
      <w:rFonts w:ascii="Century Gothic" w:hAnsi="Century Gothic"/>
      <w:b/>
      <w:caps/>
      <w:sz w:val="22"/>
    </w:rPr>
  </w:style>
  <w:style w:type="paragraph" w:styleId="Rubrik5">
    <w:name w:val="heading 5"/>
    <w:basedOn w:val="Normal"/>
    <w:next w:val="Normal"/>
    <w:qFormat/>
    <w:rsid w:val="00B254BD"/>
    <w:pPr>
      <w:keepNext/>
      <w:spacing w:before="240" w:after="60" w:line="240" w:lineRule="auto"/>
      <w:outlineLvl w:val="4"/>
    </w:pPr>
    <w:rPr>
      <w:rFonts w:ascii="Century Gothic" w:hAnsi="Century Gothic"/>
      <w:caps/>
      <w:sz w:val="22"/>
    </w:rPr>
  </w:style>
  <w:style w:type="paragraph" w:styleId="Rubrik6">
    <w:name w:val="heading 6"/>
    <w:basedOn w:val="Normal"/>
    <w:next w:val="Normal"/>
    <w:qFormat/>
    <w:rsid w:val="009E550A"/>
    <w:pPr>
      <w:keepNext/>
      <w:spacing w:before="240" w:after="60" w:line="240" w:lineRule="auto"/>
      <w:ind w:right="284"/>
      <w:outlineLvl w:val="5"/>
    </w:pPr>
    <w:rPr>
      <w:rFonts w:ascii="Century Gothic" w:hAnsi="Century Gothic"/>
      <w:b/>
      <w:sz w:val="20"/>
    </w:rPr>
  </w:style>
  <w:style w:type="paragraph" w:styleId="Rubrik7">
    <w:name w:val="heading 7"/>
    <w:basedOn w:val="Normal"/>
    <w:next w:val="Normal"/>
    <w:rsid w:val="00E65400"/>
    <w:pPr>
      <w:keepNext/>
      <w:outlineLvl w:val="6"/>
    </w:pPr>
  </w:style>
  <w:style w:type="paragraph" w:styleId="Rubrik8">
    <w:name w:val="heading 8"/>
    <w:basedOn w:val="Normal"/>
    <w:next w:val="Normal"/>
    <w:rsid w:val="00E65400"/>
    <w:pPr>
      <w:keepNext/>
      <w:outlineLvl w:val="7"/>
    </w:pPr>
  </w:style>
  <w:style w:type="paragraph" w:styleId="Rubrik9">
    <w:name w:val="heading 9"/>
    <w:basedOn w:val="Normal"/>
    <w:next w:val="Normal"/>
    <w:rsid w:val="00E65400"/>
    <w:pPr>
      <w:keepNext/>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5">
    <w:name w:val="toc 5"/>
    <w:basedOn w:val="Normal"/>
    <w:next w:val="Normal"/>
    <w:uiPriority w:val="39"/>
    <w:rsid w:val="00E65400"/>
    <w:pPr>
      <w:tabs>
        <w:tab w:val="right" w:leader="dot" w:pos="8505"/>
      </w:tabs>
      <w:ind w:left="1134"/>
    </w:pPr>
    <w:rPr>
      <w:rFonts w:ascii="Century Gothic" w:hAnsi="Century Gothic"/>
      <w:sz w:val="18"/>
    </w:rPr>
  </w:style>
  <w:style w:type="paragraph" w:customStyle="1" w:styleId="Listastreck">
    <w:name w:val="Lista streck"/>
    <w:basedOn w:val="Lista"/>
    <w:rsid w:val="004618B3"/>
    <w:pPr>
      <w:numPr>
        <w:numId w:val="4"/>
      </w:numPr>
    </w:pPr>
  </w:style>
  <w:style w:type="character" w:customStyle="1" w:styleId="aInfogaText">
    <w:name w:val="_aInfogaText"/>
    <w:rsid w:val="004618B3"/>
    <w:rPr>
      <w:rFonts w:ascii="Century Gothic" w:hAnsi="Century Gothic"/>
      <w:color w:val="FF00FF"/>
    </w:rPr>
  </w:style>
  <w:style w:type="character" w:customStyle="1" w:styleId="aUpprepaTextStart">
    <w:name w:val="_aUpprepaText_Start"/>
    <w:rPr>
      <w:color w:val="3366FF"/>
    </w:rPr>
  </w:style>
  <w:style w:type="paragraph" w:styleId="Fotnotstext">
    <w:name w:val="footnote text"/>
    <w:basedOn w:val="Normal"/>
    <w:semiHidden/>
    <w:rsid w:val="001364B8"/>
    <w:pPr>
      <w:spacing w:line="180" w:lineRule="atLeast"/>
    </w:pPr>
    <w:rPr>
      <w:rFonts w:ascii="Century Gothic" w:hAnsi="Century Gothic"/>
      <w:sz w:val="14"/>
    </w:rPr>
  </w:style>
  <w:style w:type="paragraph" w:customStyle="1" w:styleId="Bildtext">
    <w:name w:val="Bildtext"/>
    <w:basedOn w:val="Normal"/>
    <w:rsid w:val="004618B3"/>
    <w:pPr>
      <w:spacing w:before="120" w:line="240" w:lineRule="auto"/>
    </w:pPr>
    <w:rPr>
      <w:rFonts w:ascii="Century Gothic" w:hAnsi="Century Gothic"/>
      <w:sz w:val="16"/>
    </w:rPr>
  </w:style>
  <w:style w:type="paragraph" w:styleId="Innehll1">
    <w:name w:val="toc 1"/>
    <w:basedOn w:val="Normal"/>
    <w:uiPriority w:val="39"/>
    <w:rsid w:val="005F5F76"/>
    <w:pPr>
      <w:tabs>
        <w:tab w:val="right" w:leader="dot" w:pos="8505"/>
      </w:tabs>
      <w:spacing w:after="0" w:line="360" w:lineRule="auto"/>
    </w:pPr>
    <w:rPr>
      <w:rFonts w:ascii="Century Gothic" w:hAnsi="Century Gothic" w:cs="Arial"/>
      <w:b/>
      <w:noProof/>
      <w:sz w:val="22"/>
      <w:szCs w:val="48"/>
    </w:rPr>
  </w:style>
  <w:style w:type="paragraph" w:styleId="Innehll2">
    <w:name w:val="toc 2"/>
    <w:basedOn w:val="Normal"/>
    <w:uiPriority w:val="39"/>
    <w:rsid w:val="005F5F76"/>
    <w:pPr>
      <w:tabs>
        <w:tab w:val="right" w:leader="dot" w:pos="8505"/>
      </w:tabs>
      <w:spacing w:after="0" w:line="360" w:lineRule="auto"/>
      <w:ind w:left="284"/>
    </w:pPr>
    <w:rPr>
      <w:rFonts w:ascii="Century Gothic" w:hAnsi="Century Gothic" w:cs="Arial"/>
      <w:b/>
      <w:noProof/>
      <w:sz w:val="18"/>
    </w:rPr>
  </w:style>
  <w:style w:type="paragraph" w:styleId="Innehll3">
    <w:name w:val="toc 3"/>
    <w:basedOn w:val="Normal"/>
    <w:uiPriority w:val="39"/>
    <w:rsid w:val="005F5F76"/>
    <w:pPr>
      <w:tabs>
        <w:tab w:val="right" w:leader="dot" w:pos="8505"/>
      </w:tabs>
      <w:spacing w:after="0" w:line="360" w:lineRule="auto"/>
      <w:ind w:left="567"/>
    </w:pPr>
    <w:rPr>
      <w:rFonts w:ascii="Century Gothic" w:hAnsi="Century Gothic"/>
      <w:noProof/>
      <w:sz w:val="18"/>
    </w:rPr>
  </w:style>
  <w:style w:type="paragraph" w:styleId="Lista">
    <w:name w:val="List"/>
    <w:aliases w:val="Lista punkt"/>
    <w:basedOn w:val="Normal"/>
    <w:qFormat/>
    <w:rsid w:val="004618B3"/>
    <w:pPr>
      <w:numPr>
        <w:numId w:val="1"/>
      </w:numPr>
      <w:spacing w:after="60" w:line="240" w:lineRule="auto"/>
      <w:ind w:left="340" w:hanging="340"/>
    </w:pPr>
    <w:rPr>
      <w:rFonts w:cs="Arial"/>
    </w:rPr>
  </w:style>
  <w:style w:type="paragraph" w:styleId="Innehll6">
    <w:name w:val="toc 6"/>
    <w:basedOn w:val="Normal"/>
    <w:next w:val="Normal"/>
    <w:autoRedefine/>
    <w:semiHidden/>
    <w:pPr>
      <w:ind w:left="1200"/>
    </w:pPr>
  </w:style>
  <w:style w:type="paragraph" w:customStyle="1" w:styleId="Titel">
    <w:name w:val="Titel"/>
    <w:next w:val="Normal"/>
    <w:rsid w:val="004618B3"/>
    <w:pPr>
      <w:numPr>
        <w:numId w:val="2"/>
      </w:numPr>
      <w:tabs>
        <w:tab w:val="clear" w:pos="3065"/>
        <w:tab w:val="left" w:pos="1134"/>
      </w:tabs>
      <w:spacing w:after="200"/>
      <w:ind w:left="1134" w:hanging="1134"/>
    </w:pPr>
    <w:rPr>
      <w:rFonts w:ascii="Century Gothic" w:hAnsi="Century Gothic"/>
      <w:bCs/>
      <w:sz w:val="56"/>
    </w:rPr>
  </w:style>
  <w:style w:type="paragraph" w:customStyle="1" w:styleId="Rutatext">
    <w:name w:val="Ruta text"/>
    <w:basedOn w:val="Tabelltext"/>
    <w:qFormat/>
    <w:rsid w:val="00E65400"/>
    <w:pPr>
      <w:pBdr>
        <w:top w:val="single" w:sz="4" w:space="1" w:color="auto"/>
        <w:left w:val="single" w:sz="4" w:space="4" w:color="auto"/>
        <w:bottom w:val="single" w:sz="4" w:space="1" w:color="auto"/>
        <w:right w:val="single" w:sz="4" w:space="4" w:color="auto"/>
      </w:pBdr>
      <w:shd w:val="clear" w:color="auto" w:fill="F3F3F3"/>
    </w:pPr>
    <w:rPr>
      <w:lang w:val="en-GB"/>
    </w:rPr>
  </w:style>
  <w:style w:type="paragraph" w:styleId="Sidhuvud">
    <w:name w:val="header"/>
    <w:rsid w:val="004618B3"/>
    <w:pPr>
      <w:tabs>
        <w:tab w:val="center" w:pos="4252"/>
        <w:tab w:val="right" w:pos="8504"/>
      </w:tabs>
      <w:spacing w:line="220" w:lineRule="atLeast"/>
      <w:jc w:val="center"/>
    </w:pPr>
    <w:rPr>
      <w:rFonts w:ascii="Century Gothic" w:hAnsi="Century Gothic"/>
      <w:sz w:val="18"/>
    </w:rPr>
  </w:style>
  <w:style w:type="character" w:styleId="Sidnummer">
    <w:name w:val="page number"/>
    <w:rsid w:val="00E65400"/>
    <w:rPr>
      <w:rFonts w:ascii="Century Gothic" w:hAnsi="Century Gothic"/>
      <w:sz w:val="20"/>
    </w:rPr>
  </w:style>
  <w:style w:type="paragraph" w:customStyle="1" w:styleId="Tryckortstext">
    <w:name w:val="Tryckortstext"/>
    <w:rsid w:val="004618B3"/>
    <w:pPr>
      <w:tabs>
        <w:tab w:val="left" w:pos="1843"/>
        <w:tab w:val="left" w:pos="2977"/>
        <w:tab w:val="left" w:pos="3402"/>
      </w:tabs>
      <w:spacing w:after="120" w:line="180" w:lineRule="exact"/>
      <w:ind w:left="2977" w:hanging="1843"/>
    </w:pPr>
    <w:rPr>
      <w:rFonts w:ascii="Century Gothic" w:hAnsi="Century Gothic"/>
      <w:sz w:val="16"/>
    </w:rPr>
  </w:style>
  <w:style w:type="character" w:styleId="Fotnotsreferens">
    <w:name w:val="footnote reference"/>
    <w:semiHidden/>
    <w:rPr>
      <w:vertAlign w:val="superscript"/>
    </w:rPr>
  </w:style>
  <w:style w:type="paragraph" w:customStyle="1" w:styleId="Faktarutarubrik">
    <w:name w:val="Faktaruta rubrik"/>
    <w:next w:val="Normal"/>
    <w:rsid w:val="004618B3"/>
    <w:pPr>
      <w:pBdr>
        <w:top w:val="single" w:sz="4" w:space="1" w:color="auto"/>
      </w:pBdr>
      <w:ind w:left="2211"/>
    </w:pPr>
    <w:rPr>
      <w:rFonts w:ascii="Century Gothic" w:hAnsi="Century Gothic"/>
      <w:b/>
      <w:caps/>
      <w:sz w:val="16"/>
    </w:rPr>
  </w:style>
  <w:style w:type="paragraph" w:customStyle="1" w:styleId="Faktarutatext">
    <w:name w:val="Faktaruta text"/>
    <w:rsid w:val="004618B3"/>
    <w:pPr>
      <w:pBdr>
        <w:bottom w:val="single" w:sz="4" w:space="1" w:color="auto"/>
      </w:pBdr>
      <w:spacing w:line="260" w:lineRule="exact"/>
      <w:ind w:left="2211"/>
    </w:pPr>
    <w:rPr>
      <w:rFonts w:ascii="Century Gothic" w:hAnsi="Century Gothic"/>
      <w:sz w:val="16"/>
    </w:rPr>
  </w:style>
  <w:style w:type="paragraph" w:customStyle="1" w:styleId="Tabellrubrik">
    <w:name w:val="Tabellrubrik"/>
    <w:next w:val="Normal"/>
    <w:qFormat/>
    <w:rsid w:val="00E65400"/>
    <w:pPr>
      <w:spacing w:before="200" w:after="100"/>
    </w:pPr>
    <w:rPr>
      <w:rFonts w:ascii="Century Gothic" w:hAnsi="Century Gothic"/>
      <w:b/>
      <w:sz w:val="18"/>
      <w:szCs w:val="18"/>
    </w:rPr>
  </w:style>
  <w:style w:type="paragraph" w:customStyle="1" w:styleId="Tabelltext">
    <w:name w:val="Tabelltext"/>
    <w:qFormat/>
    <w:rsid w:val="00E65400"/>
    <w:pPr>
      <w:spacing w:before="60"/>
    </w:pPr>
    <w:rPr>
      <w:rFonts w:ascii="Century Gothic" w:hAnsi="Century Gothic"/>
      <w:sz w:val="16"/>
    </w:rPr>
  </w:style>
  <w:style w:type="paragraph" w:styleId="Sidfot">
    <w:name w:val="footer"/>
    <w:basedOn w:val="Normal"/>
    <w:rsid w:val="00E65400"/>
    <w:pPr>
      <w:tabs>
        <w:tab w:val="center" w:pos="4536"/>
        <w:tab w:val="right" w:pos="8931"/>
      </w:tabs>
      <w:spacing w:line="240" w:lineRule="auto"/>
      <w:ind w:left="-567" w:right="-1844"/>
      <w:jc w:val="center"/>
    </w:pPr>
    <w:rPr>
      <w:rFonts w:ascii="Century Gothic" w:hAnsi="Century Gothic" w:cs="Arial"/>
      <w:sz w:val="14"/>
      <w:szCs w:val="14"/>
    </w:rPr>
  </w:style>
  <w:style w:type="character" w:styleId="Hyperlnk">
    <w:name w:val="Hyperlink"/>
    <w:uiPriority w:val="99"/>
    <w:rsid w:val="00E65400"/>
    <w:rPr>
      <w:color w:val="0000FF"/>
      <w:u w:val="single"/>
    </w:rPr>
  </w:style>
  <w:style w:type="paragraph" w:customStyle="1" w:styleId="Innehllhuvudrubrik">
    <w:name w:val="Innehåll huvudrubrik"/>
    <w:basedOn w:val="Innehll1"/>
  </w:style>
  <w:style w:type="paragraph" w:styleId="Innehll7">
    <w:name w:val="toc 7"/>
    <w:basedOn w:val="Normal"/>
    <w:next w:val="Normal"/>
    <w:autoRedefine/>
    <w:semiHidden/>
    <w:pPr>
      <w:ind w:left="1440"/>
    </w:pPr>
  </w:style>
  <w:style w:type="paragraph" w:customStyle="1" w:styleId="Kolumnrubrik">
    <w:name w:val="Kolumnrubrik"/>
    <w:rsid w:val="004618B3"/>
    <w:pPr>
      <w:spacing w:before="100" w:after="100"/>
    </w:pPr>
    <w:rPr>
      <w:rFonts w:ascii="Century Gothic" w:hAnsi="Century Gothic"/>
      <w:b/>
      <w:sz w:val="16"/>
    </w:rPr>
  </w:style>
  <w:style w:type="paragraph" w:customStyle="1" w:styleId="Listasiffra">
    <w:name w:val="Lista siffra"/>
    <w:basedOn w:val="Lista"/>
    <w:qFormat/>
    <w:rsid w:val="004618B3"/>
    <w:pPr>
      <w:numPr>
        <w:numId w:val="3"/>
      </w:numPr>
    </w:pPr>
  </w:style>
  <w:style w:type="paragraph" w:customStyle="1" w:styleId="Titelunderrubrik">
    <w:name w:val="Titel underrubrik"/>
    <w:basedOn w:val="Normal"/>
    <w:next w:val="Tryckortstext"/>
    <w:rsid w:val="004618B3"/>
    <w:pPr>
      <w:ind w:left="1134"/>
    </w:pPr>
    <w:rPr>
      <w:rFonts w:ascii="Century Gothic" w:hAnsi="Century Gothic" w:cs="Arial"/>
      <w:sz w:val="32"/>
      <w:lang w:val="de-DE"/>
    </w:rPr>
  </w:style>
  <w:style w:type="table" w:styleId="Listtabell6frgstarkdekorfrg2">
    <w:name w:val="List Table 6 Colorful Accent 2"/>
    <w:basedOn w:val="Normaltabell"/>
    <w:uiPriority w:val="51"/>
    <w:rsid w:val="000C2187"/>
    <w:tblPr>
      <w:tblStyleRowBandSize w:val="1"/>
      <w:tblStyleColBandSize w:val="1"/>
      <w:tblBorders>
        <w:top w:val="single" w:sz="4" w:space="0" w:color="FF5050"/>
        <w:bottom w:val="single" w:sz="4" w:space="0" w:color="FF5050"/>
        <w:insideH w:val="single" w:sz="4" w:space="0" w:color="FF5050"/>
      </w:tblBorders>
    </w:tblPr>
    <w:tcPr>
      <w:shd w:val="clear" w:color="auto" w:fill="auto"/>
    </w:tcPr>
    <w:tblStylePr w:type="firstRow">
      <w:rPr>
        <w:rFonts w:ascii="Times New Roman" w:hAnsi="Times New Roman"/>
        <w:b/>
        <w:bCs/>
        <w:color w:val="FF5050"/>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Innehll4">
    <w:name w:val="toc 4"/>
    <w:basedOn w:val="Normal"/>
    <w:next w:val="Normal"/>
    <w:uiPriority w:val="39"/>
    <w:rsid w:val="00E65400"/>
    <w:pPr>
      <w:tabs>
        <w:tab w:val="right" w:leader="dot" w:pos="8505"/>
      </w:tabs>
      <w:ind w:left="851"/>
    </w:pPr>
    <w:rPr>
      <w:rFonts w:ascii="Century Gothic" w:hAnsi="Century Gothic"/>
      <w:noProof/>
      <w:sz w:val="18"/>
    </w:r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Meddelandenr1">
    <w:name w:val="Meddelandenr1"/>
    <w:next w:val="Tryckortstext"/>
    <w:rsid w:val="004618B3"/>
    <w:pPr>
      <w:ind w:firstLine="1134"/>
    </w:pPr>
    <w:rPr>
      <w:rFonts w:ascii="Century Gothic" w:hAnsi="Century Gothic" w:cs="Arial"/>
      <w:b/>
      <w:caps/>
    </w:rPr>
  </w:style>
  <w:style w:type="character" w:styleId="Stark">
    <w:name w:val="Strong"/>
    <w:aliases w:val="Fet"/>
    <w:rsid w:val="0059321F"/>
    <w:rPr>
      <w:b/>
      <w:bCs/>
    </w:rPr>
  </w:style>
  <w:style w:type="paragraph" w:customStyle="1" w:styleId="Dokumentnamn">
    <w:name w:val="Dokumentnamn"/>
    <w:basedOn w:val="Normal"/>
    <w:rsid w:val="00E65400"/>
    <w:pPr>
      <w:tabs>
        <w:tab w:val="left" w:pos="2835"/>
        <w:tab w:val="left" w:pos="4026"/>
      </w:tabs>
      <w:spacing w:before="40" w:line="220" w:lineRule="exact"/>
    </w:pPr>
    <w:rPr>
      <w:rFonts w:ascii="Century Gothic" w:hAnsi="Century Gothic"/>
      <w:b/>
      <w:noProof/>
      <w:sz w:val="20"/>
    </w:rPr>
  </w:style>
  <w:style w:type="paragraph" w:customStyle="1" w:styleId="Ingress">
    <w:name w:val="Ingress"/>
    <w:basedOn w:val="Normal"/>
    <w:rsid w:val="00E65400"/>
    <w:pPr>
      <w:spacing w:line="240" w:lineRule="auto"/>
      <w:jc w:val="both"/>
    </w:pPr>
    <w:rPr>
      <w:b/>
      <w:szCs w:val="24"/>
    </w:rPr>
  </w:style>
  <w:style w:type="paragraph" w:styleId="Ingetavstnd">
    <w:name w:val="No Spacing"/>
    <w:uiPriority w:val="1"/>
    <w:rsid w:val="0059321F"/>
    <w:rPr>
      <w:rFonts w:ascii="Garamond" w:hAnsi="Garamond"/>
      <w:sz w:val="24"/>
    </w:rPr>
  </w:style>
  <w:style w:type="paragraph" w:customStyle="1" w:styleId="Ledtext">
    <w:name w:val="Ledtext"/>
    <w:basedOn w:val="Normal"/>
    <w:link w:val="LedtextChar"/>
    <w:rsid w:val="00E65400"/>
    <w:pPr>
      <w:tabs>
        <w:tab w:val="left" w:pos="2835"/>
        <w:tab w:val="left" w:pos="4026"/>
      </w:tabs>
      <w:spacing w:line="220" w:lineRule="exact"/>
    </w:pPr>
    <w:rPr>
      <w:rFonts w:ascii="Century Gothic" w:hAnsi="Century Gothic"/>
      <w:bCs/>
      <w:noProof/>
      <w:sz w:val="18"/>
    </w:rPr>
  </w:style>
  <w:style w:type="character" w:customStyle="1" w:styleId="LedtextChar">
    <w:name w:val="Ledtext Char"/>
    <w:link w:val="Ledtext"/>
    <w:rsid w:val="00E65400"/>
    <w:rPr>
      <w:rFonts w:ascii="Century Gothic" w:hAnsi="Century Gothic"/>
      <w:bCs/>
      <w:noProof/>
      <w:sz w:val="18"/>
      <w:lang w:val="sv-SE" w:eastAsia="sv-SE" w:bidi="ar-SA"/>
    </w:rPr>
  </w:style>
  <w:style w:type="paragraph" w:customStyle="1" w:styleId="LedtextFet">
    <w:name w:val="Ledtext Fet"/>
    <w:basedOn w:val="Ledtext"/>
    <w:link w:val="LedtextFetCharChar"/>
    <w:rsid w:val="00E65400"/>
    <w:pPr>
      <w:spacing w:before="40"/>
    </w:pPr>
    <w:rPr>
      <w:b/>
    </w:rPr>
  </w:style>
  <w:style w:type="character" w:customStyle="1" w:styleId="LedtextFetCharChar">
    <w:name w:val="Ledtext Fet Char Char"/>
    <w:link w:val="LedtextFet"/>
    <w:rsid w:val="00E65400"/>
    <w:rPr>
      <w:rFonts w:ascii="Century Gothic" w:hAnsi="Century Gothic"/>
      <w:b/>
      <w:bCs/>
      <w:noProof/>
      <w:sz w:val="18"/>
      <w:lang w:val="sv-SE" w:eastAsia="sv-SE" w:bidi="ar-SA"/>
    </w:rPr>
  </w:style>
  <w:style w:type="paragraph" w:customStyle="1" w:styleId="Rutarubrik">
    <w:name w:val="Ruta rubrik"/>
    <w:basedOn w:val="Rutatext"/>
    <w:qFormat/>
    <w:rsid w:val="00E65400"/>
    <w:pPr>
      <w:tabs>
        <w:tab w:val="left" w:pos="3969"/>
      </w:tabs>
    </w:pPr>
    <w:rPr>
      <w:b/>
      <w:sz w:val="18"/>
    </w:rPr>
  </w:style>
  <w:style w:type="character" w:customStyle="1" w:styleId="FormatmallArial20pt">
    <w:name w:val="Formatmall Arial 20 pt"/>
    <w:rsid w:val="00E65400"/>
    <w:rPr>
      <w:rFonts w:ascii="Century Gothic" w:hAnsi="Century Gothic"/>
      <w:sz w:val="44"/>
    </w:rPr>
  </w:style>
  <w:style w:type="paragraph" w:customStyle="1" w:styleId="Rapporttitel">
    <w:name w:val="Rapporttitel"/>
    <w:next w:val="Normal"/>
    <w:rsid w:val="005F4A70"/>
    <w:rPr>
      <w:rFonts w:ascii="Century Gothic" w:hAnsi="Century Gothic"/>
      <w:bCs/>
      <w:sz w:val="56"/>
    </w:rPr>
  </w:style>
  <w:style w:type="paragraph" w:customStyle="1" w:styleId="Rapporttitelunderrubrik">
    <w:name w:val="Rapporttitel underrubrik"/>
    <w:next w:val="Normal"/>
    <w:rsid w:val="005F4A70"/>
    <w:pPr>
      <w:spacing w:before="240"/>
    </w:pPr>
    <w:rPr>
      <w:rFonts w:ascii="Century Gothic" w:hAnsi="Century Gothic"/>
      <w:sz w:val="32"/>
      <w:szCs w:val="32"/>
    </w:rPr>
  </w:style>
  <w:style w:type="paragraph" w:customStyle="1" w:styleId="FormatmallRapporttitelunderrubrikFre12pt">
    <w:name w:val="Formatmall Rapporttitel underrubrik + Före:  12 pt"/>
    <w:basedOn w:val="Rapporttitelunderrubrik"/>
    <w:rsid w:val="005F4A70"/>
    <w:rPr>
      <w:szCs w:val="20"/>
      <w:lang w:val="en-US"/>
    </w:rPr>
  </w:style>
  <w:style w:type="paragraph" w:customStyle="1" w:styleId="Innehllsfrteckningrubrik">
    <w:name w:val="Innehållsförteckning rubrik"/>
    <w:basedOn w:val="Normal"/>
    <w:next w:val="Normal"/>
    <w:qFormat/>
    <w:rsid w:val="008B3EA7"/>
    <w:pPr>
      <w:spacing w:before="840"/>
    </w:pPr>
    <w:rPr>
      <w:rFonts w:ascii="Century Gothic" w:hAnsi="Century Gothic"/>
      <w:sz w:val="44"/>
      <w:szCs w:val="44"/>
    </w:rPr>
  </w:style>
  <w:style w:type="character" w:styleId="Kommentarsreferens">
    <w:name w:val="annotation reference"/>
    <w:basedOn w:val="Standardstycketeckensnitt"/>
    <w:uiPriority w:val="99"/>
    <w:unhideWhenUsed/>
    <w:rsid w:val="00E70DBB"/>
    <w:rPr>
      <w:sz w:val="16"/>
      <w:szCs w:val="16"/>
    </w:rPr>
  </w:style>
  <w:style w:type="paragraph" w:styleId="Kommentarer">
    <w:name w:val="annotation text"/>
    <w:basedOn w:val="Normal"/>
    <w:link w:val="KommentarerChar"/>
    <w:uiPriority w:val="99"/>
    <w:unhideWhenUsed/>
    <w:rsid w:val="00E70DBB"/>
    <w:pPr>
      <w:spacing w:before="100" w:after="200" w:line="240" w:lineRule="auto"/>
    </w:pPr>
    <w:rPr>
      <w:rFonts w:asciiTheme="minorHAnsi" w:eastAsiaTheme="minorEastAsia" w:hAnsiTheme="minorHAnsi" w:cstheme="minorBidi"/>
      <w:sz w:val="20"/>
      <w:lang w:eastAsia="en-US"/>
    </w:rPr>
  </w:style>
  <w:style w:type="character" w:customStyle="1" w:styleId="KommentarerChar">
    <w:name w:val="Kommentarer Char"/>
    <w:basedOn w:val="Standardstycketeckensnitt"/>
    <w:link w:val="Kommentarer"/>
    <w:uiPriority w:val="99"/>
    <w:rsid w:val="00E70DBB"/>
    <w:rPr>
      <w:rFonts w:asciiTheme="minorHAnsi" w:eastAsiaTheme="minorEastAsia" w:hAnsiTheme="minorHAnsi" w:cstheme="minorBidi"/>
      <w:lang w:eastAsia="en-US"/>
    </w:rPr>
  </w:style>
  <w:style w:type="paragraph" w:styleId="Underrubrik">
    <w:name w:val="Subtitle"/>
    <w:basedOn w:val="Normal"/>
    <w:next w:val="Normal"/>
    <w:link w:val="UnderrubrikChar"/>
    <w:uiPriority w:val="11"/>
    <w:qFormat/>
    <w:rsid w:val="001D41CF"/>
    <w:pPr>
      <w:spacing w:after="500" w:line="240" w:lineRule="auto"/>
    </w:pPr>
    <w:rPr>
      <w:rFonts w:asciiTheme="minorHAnsi" w:eastAsiaTheme="minorEastAsia" w:hAnsiTheme="minorHAnsi" w:cstheme="minorBidi"/>
      <w:caps/>
      <w:color w:val="595959" w:themeColor="text1" w:themeTint="A6"/>
      <w:spacing w:val="10"/>
      <w:sz w:val="21"/>
      <w:szCs w:val="21"/>
      <w:lang w:eastAsia="en-US"/>
    </w:rPr>
  </w:style>
  <w:style w:type="character" w:customStyle="1" w:styleId="UnderrubrikChar">
    <w:name w:val="Underrubrik Char"/>
    <w:basedOn w:val="Standardstycketeckensnitt"/>
    <w:link w:val="Underrubrik"/>
    <w:uiPriority w:val="11"/>
    <w:rsid w:val="001D41CF"/>
    <w:rPr>
      <w:rFonts w:asciiTheme="minorHAnsi" w:eastAsiaTheme="minorEastAsia" w:hAnsiTheme="minorHAnsi" w:cstheme="minorBidi"/>
      <w:caps/>
      <w:color w:val="595959" w:themeColor="text1" w:themeTint="A6"/>
      <w:spacing w:val="10"/>
      <w:sz w:val="21"/>
      <w:szCs w:val="21"/>
      <w:lang w:eastAsia="en-US"/>
    </w:rPr>
  </w:style>
  <w:style w:type="paragraph" w:styleId="Liststycke">
    <w:name w:val="List Paragraph"/>
    <w:basedOn w:val="Normal"/>
    <w:uiPriority w:val="34"/>
    <w:qFormat/>
    <w:rsid w:val="004078E2"/>
    <w:pPr>
      <w:spacing w:before="100" w:after="200" w:line="276" w:lineRule="auto"/>
      <w:ind w:left="720"/>
      <w:contextualSpacing/>
    </w:pPr>
    <w:rPr>
      <w:rFonts w:asciiTheme="minorHAnsi" w:eastAsiaTheme="minorEastAsia" w:hAnsiTheme="minorHAnsi" w:cstheme="minorBidi"/>
      <w:sz w:val="20"/>
      <w:lang w:eastAsia="en-US"/>
    </w:rPr>
  </w:style>
  <w:style w:type="table" w:styleId="Listtabell4dekorfrg1">
    <w:name w:val="List Table 4 Accent 1"/>
    <w:basedOn w:val="Normaltabell"/>
    <w:uiPriority w:val="49"/>
    <w:rsid w:val="004078E2"/>
    <w:pPr>
      <w:spacing w:before="100"/>
    </w:pPr>
    <w:rPr>
      <w:rFonts w:asciiTheme="minorHAnsi" w:eastAsiaTheme="minorEastAsia" w:hAnsiTheme="minorHAnsi" w:cstheme="minorBid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ommentarsmne">
    <w:name w:val="annotation subject"/>
    <w:basedOn w:val="Kommentarer"/>
    <w:next w:val="Kommentarer"/>
    <w:link w:val="KommentarsmneChar"/>
    <w:rsid w:val="00F30703"/>
    <w:pPr>
      <w:spacing w:before="0" w:after="240"/>
    </w:pPr>
    <w:rPr>
      <w:rFonts w:ascii="Garamond" w:eastAsia="Times New Roman" w:hAnsi="Garamond" w:cs="Times New Roman"/>
      <w:b/>
      <w:bCs/>
      <w:lang w:eastAsia="sv-SE"/>
    </w:rPr>
  </w:style>
  <w:style w:type="character" w:customStyle="1" w:styleId="KommentarsmneChar">
    <w:name w:val="Kommentarsämne Char"/>
    <w:basedOn w:val="KommentarerChar"/>
    <w:link w:val="Kommentarsmne"/>
    <w:rsid w:val="00F30703"/>
    <w:rPr>
      <w:rFonts w:ascii="Garamond" w:eastAsiaTheme="minorEastAsia" w:hAnsi="Garamond"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a.alm.martensson@lansstyrelsen.s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ania.karanja@lansstyrels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1B5CB-BAEB-4D55-87BF-065526CC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16</Pages>
  <Words>2119</Words>
  <Characters>14137</Characters>
  <Application>Microsoft Office Word</Application>
  <DocSecurity>0</DocSecurity>
  <Lines>117</Lines>
  <Paragraphs>32</Paragraphs>
  <ScaleCrop>false</ScaleCrop>
  <HeadingPairs>
    <vt:vector size="2" baseType="variant">
      <vt:variant>
        <vt:lpstr>Rubrik</vt:lpstr>
      </vt:variant>
      <vt:variant>
        <vt:i4>1</vt:i4>
      </vt:variant>
    </vt:vector>
  </HeadingPairs>
  <TitlesOfParts>
    <vt:vector size="1" baseType="lpstr">
      <vt:lpstr>Handlingsplan 2022 - Mäns våld mot kvinnor och våld i nära relationer</vt:lpstr>
    </vt:vector>
  </TitlesOfParts>
  <Manager/>
  <Company>Länsstyrelsen i Jönköpings län</Company>
  <LinksUpToDate>false</LinksUpToDate>
  <CharactersWithSpaces>16224</CharactersWithSpaces>
  <SharedDoc>false</SharedDoc>
  <HLinks>
    <vt:vector size="54" baseType="variant">
      <vt:variant>
        <vt:i4>1048625</vt:i4>
      </vt:variant>
      <vt:variant>
        <vt:i4>47</vt:i4>
      </vt:variant>
      <vt:variant>
        <vt:i4>0</vt:i4>
      </vt:variant>
      <vt:variant>
        <vt:i4>5</vt:i4>
      </vt:variant>
      <vt:variant>
        <vt:lpwstr/>
      </vt:variant>
      <vt:variant>
        <vt:lpwstr>_Toc276036660</vt:lpwstr>
      </vt:variant>
      <vt:variant>
        <vt:i4>1245233</vt:i4>
      </vt:variant>
      <vt:variant>
        <vt:i4>41</vt:i4>
      </vt:variant>
      <vt:variant>
        <vt:i4>0</vt:i4>
      </vt:variant>
      <vt:variant>
        <vt:i4>5</vt:i4>
      </vt:variant>
      <vt:variant>
        <vt:lpwstr/>
      </vt:variant>
      <vt:variant>
        <vt:lpwstr>_Toc276036659</vt:lpwstr>
      </vt:variant>
      <vt:variant>
        <vt:i4>1245233</vt:i4>
      </vt:variant>
      <vt:variant>
        <vt:i4>35</vt:i4>
      </vt:variant>
      <vt:variant>
        <vt:i4>0</vt:i4>
      </vt:variant>
      <vt:variant>
        <vt:i4>5</vt:i4>
      </vt:variant>
      <vt:variant>
        <vt:lpwstr/>
      </vt:variant>
      <vt:variant>
        <vt:lpwstr>_Toc276036658</vt:lpwstr>
      </vt:variant>
      <vt:variant>
        <vt:i4>1245233</vt:i4>
      </vt:variant>
      <vt:variant>
        <vt:i4>29</vt:i4>
      </vt:variant>
      <vt:variant>
        <vt:i4>0</vt:i4>
      </vt:variant>
      <vt:variant>
        <vt:i4>5</vt:i4>
      </vt:variant>
      <vt:variant>
        <vt:lpwstr/>
      </vt:variant>
      <vt:variant>
        <vt:lpwstr>_Toc276036657</vt:lpwstr>
      </vt:variant>
      <vt:variant>
        <vt:i4>1245233</vt:i4>
      </vt:variant>
      <vt:variant>
        <vt:i4>23</vt:i4>
      </vt:variant>
      <vt:variant>
        <vt:i4>0</vt:i4>
      </vt:variant>
      <vt:variant>
        <vt:i4>5</vt:i4>
      </vt:variant>
      <vt:variant>
        <vt:lpwstr/>
      </vt:variant>
      <vt:variant>
        <vt:lpwstr>_Toc276036656</vt:lpwstr>
      </vt:variant>
      <vt:variant>
        <vt:i4>1245233</vt:i4>
      </vt:variant>
      <vt:variant>
        <vt:i4>17</vt:i4>
      </vt:variant>
      <vt:variant>
        <vt:i4>0</vt:i4>
      </vt:variant>
      <vt:variant>
        <vt:i4>5</vt:i4>
      </vt:variant>
      <vt:variant>
        <vt:lpwstr/>
      </vt:variant>
      <vt:variant>
        <vt:lpwstr>_Toc276036655</vt:lpwstr>
      </vt:variant>
      <vt:variant>
        <vt:i4>1245233</vt:i4>
      </vt:variant>
      <vt:variant>
        <vt:i4>11</vt:i4>
      </vt:variant>
      <vt:variant>
        <vt:i4>0</vt:i4>
      </vt:variant>
      <vt:variant>
        <vt:i4>5</vt:i4>
      </vt:variant>
      <vt:variant>
        <vt:lpwstr/>
      </vt:variant>
      <vt:variant>
        <vt:lpwstr>_Toc276036654</vt:lpwstr>
      </vt:variant>
      <vt:variant>
        <vt:i4>1245233</vt:i4>
      </vt:variant>
      <vt:variant>
        <vt:i4>5</vt:i4>
      </vt:variant>
      <vt:variant>
        <vt:i4>0</vt:i4>
      </vt:variant>
      <vt:variant>
        <vt:i4>5</vt:i4>
      </vt:variant>
      <vt:variant>
        <vt:lpwstr/>
      </vt:variant>
      <vt:variant>
        <vt:lpwstr>_Toc276036653</vt:lpwstr>
      </vt:variant>
      <vt:variant>
        <vt:i4>2621539</vt:i4>
      </vt:variant>
      <vt:variant>
        <vt:i4>0</vt:i4>
      </vt:variant>
      <vt:variant>
        <vt:i4>0</vt:i4>
      </vt:variant>
      <vt:variant>
        <vt:i4>5</vt:i4>
      </vt:variant>
      <vt:variant>
        <vt:lpwstr>http://212.75.68.148/gis-_&amp;_it-fragor/gis/publicering_och_tryckning_av_kartor/medgivandetexter.4.fe135dfd231579468000897.html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2022 - Mäns våld mot kvinnor och våld i nära relationer</dc:title>
  <dc:subject/>
  <dc:creator>Alm Mårtensson Anna</dc:creator>
  <cp:keywords/>
  <dc:description>2003-08-18</dc:description>
  <cp:lastModifiedBy>Axenfjord Pär</cp:lastModifiedBy>
  <cp:revision>6</cp:revision>
  <cp:lastPrinted>2022-09-15T08:22:00Z</cp:lastPrinted>
  <dcterms:created xsi:type="dcterms:W3CDTF">2022-03-17T13:29:00Z</dcterms:created>
  <dcterms:modified xsi:type="dcterms:W3CDTF">2022-09-15T09:10:00Z</dcterms:modified>
</cp:coreProperties>
</file>